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49" w:rsidRPr="00C6321D" w:rsidRDefault="00400D49" w:rsidP="009B4EEF">
      <w:pPr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  <w:r w:rsidRPr="00C6321D">
        <w:rPr>
          <w:rFonts w:ascii="Times New Roman" w:hAnsi="Times New Roman"/>
          <w:bCs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9901E3" w:rsidRPr="009901E3" w:rsidRDefault="00400D49" w:rsidP="009901E3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C6321D">
        <w:rPr>
          <w:rFonts w:ascii="Times New Roman" w:hAnsi="Times New Roman"/>
          <w:b/>
          <w:bCs/>
          <w:lang w:eastAsia="ru-RU"/>
        </w:rPr>
        <w:t>«Псковский государственный университет»</w:t>
      </w:r>
    </w:p>
    <w:p w:rsidR="00400D49" w:rsidRPr="00C6321D" w:rsidRDefault="009901E3" w:rsidP="009B4EEF">
      <w:pPr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  <w:r w:rsidRPr="009901E3">
        <w:rPr>
          <w:rFonts w:ascii="Times New Roman" w:hAnsi="Times New Roman"/>
          <w:bCs/>
          <w:lang w:eastAsia="ru-RU"/>
        </w:rPr>
        <w:t xml:space="preserve">Филиал </w:t>
      </w:r>
      <w:r w:rsidR="00400D49" w:rsidRPr="00C6321D">
        <w:rPr>
          <w:rFonts w:ascii="Times New Roman" w:hAnsi="Times New Roman"/>
          <w:bCs/>
          <w:lang w:eastAsia="ru-RU"/>
        </w:rPr>
        <w:t xml:space="preserve">федерального государственного бюджетного образовательного учреждения высшего образования </w:t>
      </w:r>
    </w:p>
    <w:p w:rsidR="00400D49" w:rsidRPr="009901E3" w:rsidRDefault="00400D49" w:rsidP="009901E3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C6321D">
        <w:rPr>
          <w:rFonts w:ascii="Times New Roman" w:hAnsi="Times New Roman"/>
          <w:b/>
          <w:lang w:eastAsia="ru-RU"/>
        </w:rPr>
        <w:t xml:space="preserve">«Псковский государственный университет» в г. Великие Луки Псковской области </w:t>
      </w:r>
    </w:p>
    <w:p w:rsidR="00E26F9C" w:rsidRPr="009901E3" w:rsidRDefault="00E26F9C" w:rsidP="00E26F9C">
      <w:pPr>
        <w:spacing w:after="0" w:line="240" w:lineRule="auto"/>
        <w:jc w:val="center"/>
        <w:rPr>
          <w:rFonts w:ascii="Times New Roman" w:hAnsi="Times New Roman"/>
          <w:b/>
          <w:sz w:val="20"/>
          <w:szCs w:val="24"/>
        </w:rPr>
      </w:pPr>
    </w:p>
    <w:p w:rsidR="00E26F9C" w:rsidRDefault="00E26F9C" w:rsidP="00E26F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Справка</w:t>
      </w:r>
    </w:p>
    <w:p w:rsidR="00E26F9C" w:rsidRPr="00D64AD7" w:rsidRDefault="00E26F9C" w:rsidP="00D64AD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материально-техническом обеспечении основной профессиональной образовательной программы высшего образования</w:t>
      </w:r>
      <w:r w:rsidR="00D64AD7" w:rsidRPr="00D64AD7">
        <w:rPr>
          <w:rFonts w:ascii="Times New Roman" w:hAnsi="Times New Roman"/>
          <w:sz w:val="24"/>
          <w:szCs w:val="24"/>
        </w:rPr>
        <w:t>– программы бакалавриата</w:t>
      </w:r>
      <w:r w:rsidR="00D64AD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4AD7">
        <w:rPr>
          <w:rFonts w:ascii="Times New Roman" w:hAnsi="Times New Roman"/>
          <w:i/>
          <w:sz w:val="24"/>
          <w:szCs w:val="24"/>
        </w:rPr>
        <w:t>38.03.01</w:t>
      </w:r>
      <w:r w:rsidR="009901E3" w:rsidRPr="00D64AD7">
        <w:rPr>
          <w:rFonts w:ascii="Times New Roman" w:hAnsi="Times New Roman"/>
          <w:i/>
          <w:sz w:val="24"/>
          <w:szCs w:val="28"/>
        </w:rPr>
        <w:t>«Экономика»,</w:t>
      </w:r>
      <w:r w:rsidRPr="00D64AD7">
        <w:rPr>
          <w:rFonts w:ascii="Times New Roman" w:hAnsi="Times New Roman"/>
          <w:i/>
          <w:sz w:val="24"/>
          <w:szCs w:val="28"/>
        </w:rPr>
        <w:t xml:space="preserve"> профиль «Экономика предприятий и организаций»</w:t>
      </w:r>
      <w:r w:rsidR="00D64AD7">
        <w:rPr>
          <w:rFonts w:ascii="Times New Roman" w:hAnsi="Times New Roman"/>
          <w:i/>
          <w:sz w:val="24"/>
          <w:szCs w:val="28"/>
        </w:rPr>
        <w:t>)</w:t>
      </w:r>
    </w:p>
    <w:p w:rsidR="00E26F9C" w:rsidRPr="009901E3" w:rsidRDefault="00E26F9C" w:rsidP="00E26F9C">
      <w:pPr>
        <w:spacing w:after="0"/>
        <w:jc w:val="center"/>
        <w:rPr>
          <w:rFonts w:ascii="Times New Roman" w:hAnsi="Times New Roman"/>
          <w:sz w:val="14"/>
          <w:szCs w:val="28"/>
        </w:rPr>
      </w:pPr>
    </w:p>
    <w:tbl>
      <w:tblPr>
        <w:tblW w:w="15165" w:type="dxa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"/>
        <w:gridCol w:w="677"/>
        <w:gridCol w:w="1845"/>
        <w:gridCol w:w="3260"/>
        <w:gridCol w:w="3544"/>
        <w:gridCol w:w="5806"/>
      </w:tblGrid>
      <w:tr w:rsidR="00E26F9C" w:rsidTr="00BB2BE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 дисциплины (модуля), практик в соответствии с учебным планом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лицензионного программного обеспечения. Реквизиты подтверждающего документа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Б.1.Б.01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История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Демонстрационное оборудование: мобильное мультимедийное оборудование: ноутбук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ACER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, мультимедиа-проектор, проекционный экран 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144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№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поддержке№ 177 от 01.12.2011</w:t>
            </w:r>
          </w:p>
        </w:tc>
      </w:tr>
      <w:tr w:rsidR="00E26F9C" w:rsidTr="00BB2BE4">
        <w:trPr>
          <w:trHeight w:val="62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Б.1.Б.02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Философия</w:t>
            </w:r>
          </w:p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01.12.2011); My testX (ЛицензияFreeware)</w:t>
            </w:r>
          </w:p>
        </w:tc>
      </w:tr>
      <w:tr w:rsidR="00E26F9C" w:rsidTr="00BB2BE4">
        <w:trPr>
          <w:trHeight w:val="604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поддержке№ 177 от 01.12.2011)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Б.1.Б.03 Иностранный язык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34, ауд. 1-232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pStyle w:val="a5"/>
              <w:widowControl/>
              <w:suppressAutoHyphens w:val="0"/>
              <w:autoSpaceDE/>
              <w:autoSpaceDN w:val="0"/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Демонстрационное оборудование: мобильное мультимедийное оборудование: ноутбук </w:t>
            </w:r>
            <w:r>
              <w:rPr>
                <w:bCs/>
                <w:sz w:val="18"/>
                <w:szCs w:val="18"/>
                <w:lang w:val="en-US"/>
              </w:rPr>
              <w:t>ASUS</w:t>
            </w:r>
            <w:r>
              <w:rPr>
                <w:bCs/>
                <w:sz w:val="18"/>
                <w:szCs w:val="18"/>
              </w:rPr>
              <w:t>, мультимедиа-проектор, проекционный экран; видеомагнитофон, телевизор. Учебно-наглядные пособия (в электронном виде)</w:t>
            </w:r>
            <w:r>
              <w:rPr>
                <w:sz w:val="18"/>
                <w:szCs w:val="18"/>
              </w:rPr>
              <w:t>, комплект демонстрационных плакатов и стендов, комплект «Аудиозаписи». Специализированная (учебная) мебель.Мобильная лингофонная система «Диалог-М»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pStyle w:val="a5"/>
              <w:widowControl/>
              <w:suppressAutoHyphens w:val="0"/>
              <w:autoSpaceDE/>
              <w:autoSpaceDN w:val="0"/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пом.1, ауд. 1-302 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rPr>
          <w:trHeight w:val="67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поддержке№ 177 от 01.12.2011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Б.1.Б.04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726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поддержке№ 177 от 01.12.2011</w:t>
            </w:r>
          </w:p>
        </w:tc>
      </w:tr>
      <w:tr w:rsidR="00E26F9C" w:rsidTr="00BB2BE4">
        <w:trPr>
          <w:trHeight w:val="916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Б.1.Б.05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Культурология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62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 Windows XP (Microsoft Open License выдана 03.06.2008);STDU Viewer (лицензия GPL); Google Chrome(OpenSource license); Mozilla Firefox(  лицензия MOZILLA PUBLIC LICENSE); 7-Zip(лицензия GPL);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rPr>
          <w:trHeight w:val="569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Б.1.Б.06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Культура речи и язык делового общения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2034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1, ауд. 1-302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rPr>
          <w:trHeight w:val="56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№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rPr>
          <w:trHeight w:val="995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Б.1.Б.07 Социология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1, ауд. 1-302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(ЛицензияFreeware); Renga Architecture (СертификатДЛ-15-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00089)</w:t>
            </w:r>
          </w:p>
        </w:tc>
      </w:tr>
      <w:tr w:rsidR="00E26F9C" w:rsidTr="00BB2BE4">
        <w:trPr>
          <w:trHeight w:val="144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Б.1.Б.08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Линейная алгебра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2-105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762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1, ауд. 1-302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Б.1.Б.09 Математический анализ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592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1, ауд. 1-302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Б.1.Б.10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Теория вероятностей и математическая статистика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2-105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занятий семинарского типа, групповых и индивидуальных консультаций,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543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1, ауд. 1-302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Б.1.Б.11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Методы оптимальных решений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2-105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853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1, ауд. 1-302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Б.1.Б.12 Микроэкономика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семинарского типа,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курсового проектирования (выполнения курсовых работ),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1, ауд. 1-302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Учебная 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rPr>
          <w:trHeight w:val="715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(Лицензионныйсертификат); Open Office (лицензия LGPL); Inkscape(Лицензия Freeware); Gimp(Лицензия Freeware); СПСКонсультантПлюс: ВерсияПроф, сетевая (Договоробинформационнойподдержке№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Б.1.Б.13 Макроэкономика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семинарского типа,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курсового проектирования (выполнения курсовых работ),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1, ауд. 1-302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595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Б.1.Б.14 Бухгалтерский учет и анализ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</w:t>
            </w:r>
            <w:r>
              <w:rPr>
                <w:rFonts w:ascii="Times New Roman" w:hAnsi="Times New Roman"/>
                <w:sz w:val="18"/>
                <w:szCs w:val="18"/>
              </w:rPr>
              <w:t>г. Великие Луки, Ленина, д.24, пом.  11, ауд. 2-105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Учебная аудитория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лабораторных работ.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(ЛицензияFreeware).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14, ауд.  1-307А.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Б.1.Б.15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Статистика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  11, ауд. 2-406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RPr="002214C9" w:rsidTr="00BB2BE4">
        <w:trPr>
          <w:trHeight w:val="755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Windows XP (лицензия 44033349 выдана 03.06.2008г.); 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Антивирус Касперского (1С1С-170403-130611-130-521 до 17.04.2018г.); СПС Консультант Плюс: Версия Проф, сетевая (договор № 177 от 01.12.2011г., акт сдачи-приемки от 09.02.2011 г.),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СПС Консультант Плюс: Псковский выпуск, сетевая (акт сдачи-приемки от 02.04.2013 г.), СПС Консультант Плюс: Международное право, сетевая (акт сдачи-приемки от 06.02.2017 г.).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Gimp, Inkscape, STDU Viewer, Adobe Reader; Google Chrome, Mozilla Firefox; 7-Zip,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lastRenderedPageBreak/>
              <w:t>AIMP, Adobe Flash Player; Gimp, Inkscape; Open Office, Libre Office; MyTestX (</w:t>
            </w:r>
            <w:r>
              <w:rPr>
                <w:rFonts w:ascii="Times New Roman" w:hAnsi="Times New Roman"/>
                <w:sz w:val="18"/>
                <w:szCs w:val="18"/>
              </w:rPr>
              <w:t>лицензия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Freeware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).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Б.1.Б.16 Эконометрика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пр. Ленина, д.24, пом.11, ауд. 2-105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лабораторных работ.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14, ауд.  1-307А.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rPr>
          <w:trHeight w:val="764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</w:t>
            </w:r>
          </w:p>
        </w:tc>
      </w:tr>
      <w:tr w:rsidR="00E26F9C" w:rsidTr="00BB2BE4">
        <w:trPr>
          <w:trHeight w:val="428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Б.1.Б.17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Великие Луки, Новослободская наб., д. 24, пом.15,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ауд. 1-222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Учебная аудитория для проведения занятий лекционного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Демонстрационное оборудование: мобильное мультимедийное оборудование: ноутбук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ER</w:t>
            </w:r>
            <w:r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мультимедиа-проектор, проекционный экран. </w:t>
            </w:r>
            <w:r>
              <w:rPr>
                <w:rFonts w:ascii="Times New Roman" w:hAnsi="Times New Roman"/>
                <w:sz w:val="18"/>
                <w:szCs w:val="18"/>
              </w:rPr>
              <w:t>Учебное оборудование: манекен-тренажер в полный рост с выносным электронным контроллером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тренажер взрослого пострадавшего для отработки приемов удаления инородного тела из верхних дыхательных путей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тренажер для проведения сердечно легочной реанимации,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респираторы, противогазы.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комплект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демонстрационных плакатов и стендов. С</w:t>
            </w:r>
            <w:r>
              <w:rPr>
                <w:rFonts w:ascii="Times New Roman" w:hAnsi="Times New Roman"/>
                <w:sz w:val="18"/>
                <w:szCs w:val="18"/>
              </w:rPr>
              <w:t>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г. Великие Луки, Новослободская наб., д. 24, пом. 13 ауд.  1-307. </w:t>
            </w:r>
          </w:p>
          <w:p w:rsidR="00E26F9C" w:rsidRDefault="00E26F9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Учебная аудитория для проведения занятий семинарского типа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14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сканер,мультимедийные интерактивные образовательные модули: виртуальные практические работы, 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ОСWindows8.1  (Договор№ 6 от 23.10.2016г.); STDU Viewer (лицензия GPL); Google Chrome (OpenSource license); 7-Zip (лицензия GPL); AIMP (Лицензия Freeware); АнтивирусКасперского (Лицензия 1C1Cдо 18.04.2019); Adobe Reader(EULA);Open Office (лицензия LGPL); MsOffice 2013 (Договор№ 6 от 23.10.2016г.); Inkscape  (Лицензия Freeware); СПСКонсультантПлюс: ВерсияПроф, сетевая (Договор об информационной поддержке № 177 от 01.12.2011; My testX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Великие Луки, Новослободская наб., д. 24 пом. 14, ауд. 1-307А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Помещение для хранения и профилактического обслуживания учебного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г. Великие Луки, Новослободская наб., д. 24, пом. 14 , ауд. 1-221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омещение для хранения и профилактического обслуживания учебного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Мебель для хранения учебного оборудования. Комплект инструментов для профилактического обслуживания учебного оборудования. 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Б.1.Б.18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Маркетинг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853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687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Б.1.Б.19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775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Б.1.Б.20 Менеджмент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поддержке№ 177 от 01.12.2011; My testX (ЛицензияFreeware)</w:t>
            </w:r>
          </w:p>
        </w:tc>
      </w:tr>
      <w:tr w:rsidR="00E26F9C" w:rsidTr="00BB2BE4">
        <w:trPr>
          <w:trHeight w:val="109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rPr>
          <w:trHeight w:val="853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Б.1.Б.21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Мировая экономика и международные экономические отношения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109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Б.1.Б.22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Деньги, кредит, банки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834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rPr>
          <w:trHeight w:val="747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Б.1.Б.23 Корпоративные финансы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rPr>
          <w:trHeight w:val="747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(ЛицензияFreeware); Renga Architecture (СертификатДЛ-15-00089)</w:t>
            </w:r>
          </w:p>
        </w:tc>
      </w:tr>
      <w:tr w:rsidR="00E26F9C" w:rsidTr="00BB2BE4">
        <w:trPr>
          <w:trHeight w:val="587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rPr>
          <w:trHeight w:val="747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Б.1.Б.24 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Экономика отраслевых рынков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rPr>
          <w:trHeight w:val="286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69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Б.1.Б.25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76,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Спортивный зал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Комплект спортивного оборудования для спортивных игр (баскетбол, футбол, волейбол, настольный теннис),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комплект спортивного оборудования для легкой атлетики, комплект спортивного оборудования для гимнастики, комплект наглядных пособий.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Лазерный стрелковый тренажер.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73 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Тренажерный зал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Комплект спортивных тренажеров. Атлетический тренажер Торнадо. Тренажер для ног. Велотренажер магнитный.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Открытый стадион широкого профиля с элементами полосы препятствий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Беговая дорожка. Футбольное поле. Полоса препятствий: окоп одиночный, спортивный элемент «Лабиринт», кирпичная стена, натянутая металлическая сетка (мышеловка), «Бум-бревно», кирпичная стена с имитацией проема окна.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73, ауд. 104.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Помещение для хранения учебного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и комплект инструментов для хранения и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 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Б.1.В.01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Деловая этика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783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783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Б.1.В.02 Региональная экономика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63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rPr>
          <w:trHeight w:val="833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Б.1.В.03 Экономическая информатика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плоттер,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</w:t>
            </w:r>
          </w:p>
        </w:tc>
      </w:tr>
      <w:tr w:rsidR="00E26F9C" w:rsidTr="00BB2BE4">
        <w:trPr>
          <w:trHeight w:val="838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пом.14, ауд. 1-307А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 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Б.1.В.04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Поиск и обработка экономической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плоттер,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(ЛицензияFreeware).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пом.14, ауд. 1-307А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Мебель для хранения учебного оборудования. Комплект приборов и  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Б.1.В.05 Финансовые вычисления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2-105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784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Б.1.В.06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Налоги и налогообложение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522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интерактивная доска.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Б.1.В.07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Экономика предприятий (организаций)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занятий семинарского типа, </w:t>
            </w:r>
            <w:r>
              <w:rPr>
                <w:rFonts w:ascii="Times New Roman" w:hAnsi="Times New Roman"/>
                <w:sz w:val="18"/>
                <w:szCs w:val="18"/>
              </w:rPr>
              <w:t>курсового проектирования (выполнения курсовых работ),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ОСWindows10  (Договор№ 254от15.05.2018г.); STDU Viewer (лицензия GPL); Google Chrome (OpenSource license); 7-Zip (лицензия GPL); AIMP (Лицензия Freeware); АнтивирусКасперского (Лицензия 1C1Cдо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(ЛицензияFreeware); Renga Architecture (СертификатДЛ-15-00089)</w:t>
            </w:r>
          </w:p>
        </w:tc>
      </w:tr>
      <w:tr w:rsidR="00E26F9C" w:rsidTr="00BB2BE4">
        <w:trPr>
          <w:trHeight w:val="42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(Договоробинформационнойподдержке№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Б.1.В.08 Планирование на предприятии (организации)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(ЛицензияFreeware).</w:t>
            </w:r>
          </w:p>
        </w:tc>
      </w:tr>
      <w:tr w:rsidR="00E26F9C" w:rsidTr="00BB2BE4">
        <w:trPr>
          <w:trHeight w:val="86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Б.1.В.09 Производственный менеджмент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пом.10, ауд. 2-210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Демонстрационное оборудование: мобильное мультимедийное оборудование: ноутбук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ER</w:t>
            </w:r>
            <w:r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мультимедиа-проектор, проекционный экран 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ОСWindows10  (Договор№ 254от15.05.2018г.); STDU Viewer (лицензия GPL); Google Chrome (OpenSource license); 7-Zip (лицензия GPL); AIMP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(ЛицензияFreeware).</w:t>
            </w:r>
          </w:p>
        </w:tc>
      </w:tr>
      <w:tr w:rsidR="00E26F9C" w:rsidTr="00BB2BE4">
        <w:trPr>
          <w:trHeight w:val="617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Б.1.В.10 Управление затратами предприятий (организации)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пом.5,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2-207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before="240"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</w:t>
            </w:r>
          </w:p>
        </w:tc>
      </w:tr>
      <w:tr w:rsidR="00E26F9C" w:rsidTr="00BB2BE4">
        <w:trPr>
          <w:trHeight w:val="86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Б.1.В. 11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и диагностика финансово хозяйственной деятельности предприятия (организации)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занятий семинарского типа, курсового проектирования (выполнения курсовых работ),групповых и индивидуальных консультаций,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Демонстрационное оборудование: мобильное мультимедийное оборудование: ноутбук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ER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, мультимедиа-проектор, проекционный экран 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(ЛицензияFreeware).</w:t>
            </w:r>
          </w:p>
        </w:tc>
      </w:tr>
      <w:tr w:rsidR="00E26F9C" w:rsidTr="00BB2BE4">
        <w:trPr>
          <w:trHeight w:val="86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интерактивная доска.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Б.1.В. 12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Оценка и управление стоимостью предприятия (организации)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курсового проектирования (выполнения курсовых работ),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(ЛицензияFreeware);.</w:t>
            </w:r>
          </w:p>
        </w:tc>
      </w:tr>
      <w:tr w:rsidR="00E26F9C" w:rsidTr="00BB2BE4">
        <w:trPr>
          <w:trHeight w:val="630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 13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предпринимательско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Псковская обл., г. Великие Луки, Ленина, д.24, пом.5,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2-207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Демонстрационное оборудование: мультимедийное оборудование: компьютер, мультимедиа-проектор,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ОСWindows 7 Prof (Сублицензионный договор 719 от 04.04.2011); STDU Viewer (лицензия GPL); Google Chrome (Open Source license); Mozilla Firefox(  лицензия MOZILLA PUBLIC LICENSE); 7-Zip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Ms Office 2010 (лицензия 5130523 вы-дана 27.06.2012г.).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(ЛицензияFreeware).</w:t>
            </w:r>
          </w:p>
        </w:tc>
      </w:tr>
      <w:tr w:rsidR="00E26F9C" w:rsidTr="00BB2BE4">
        <w:trPr>
          <w:trHeight w:val="68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 14 Коммерческая деятельность предприятия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63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Б1.В.15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Элективные дисциплины по физической культуре и спорту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76, Спортивный зал.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Комплект спортивного оборудования для спортивных игр (баскетбол, футбол, волейбол, настольный теннис),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комплект спортивного оборудования для легкой атлетики, комплект спортивного оборудования для гимнастики, комплект наглядных пособий. Лазерный стрелковый тренажер.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73 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Тренажерный зал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Комплект спортивных тренажеров. Атлетический тренажер Торнадо. Тренажер для ног. Велотренажер магнитный.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26F9C" w:rsidTr="00BB2BE4">
        <w:trPr>
          <w:trHeight w:val="1336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Открытый стадион широкого профиля с элементами полосы препятствий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Беговая дорожка. Футбольное поле. Полоса препятствий: окоп одиночный, спортивный элемент «Лабиринт», кирпичная стена, натянутая металлическая сетка (мышеловка), «Бум-бревно», кирпичная стена с имитацией проема окна.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и комплект инструментов для хранения и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73, ауд. 104.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Помещение для хранения учебного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Б.1.В.ДВ.01.01 История финансов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85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Б.1.В.ДВ.01.02 История бухгалтерского учета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643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Б.1.В.ДВ.02.01 Речевая коммуникация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840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№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(Договоробинформационнойподдержке№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Б.1.В.ДВ.02.02 Деловой иностранный язык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34, ауд. 1-232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pStyle w:val="a5"/>
              <w:widowControl/>
              <w:suppressAutoHyphens w:val="0"/>
              <w:autoSpaceDE/>
              <w:autoSpaceDN w:val="0"/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Демонстрационное оборудование: мобильное мультимедийное оборудование: ноутбук </w:t>
            </w:r>
            <w:r>
              <w:rPr>
                <w:bCs/>
                <w:sz w:val="18"/>
                <w:szCs w:val="18"/>
                <w:lang w:val="en-US"/>
              </w:rPr>
              <w:t>ASUS</w:t>
            </w:r>
            <w:r>
              <w:rPr>
                <w:bCs/>
                <w:sz w:val="18"/>
                <w:szCs w:val="18"/>
                <w:u w:val="single"/>
              </w:rPr>
              <w:t>,</w:t>
            </w:r>
            <w:r>
              <w:rPr>
                <w:bCs/>
                <w:sz w:val="18"/>
                <w:szCs w:val="18"/>
              </w:rPr>
              <w:t xml:space="preserve"> мультимедиа-проектор, проекционный экран; видеомагнитофон, телевизор.</w:t>
            </w:r>
          </w:p>
          <w:p w:rsidR="00E26F9C" w:rsidRDefault="00E26F9C">
            <w:pPr>
              <w:pStyle w:val="a5"/>
              <w:widowControl/>
              <w:suppressAutoHyphens w:val="0"/>
              <w:autoSpaceDE/>
              <w:autoSpaceDN w:val="0"/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Учебно-наглядные пособия (в электронном виде)</w:t>
            </w:r>
            <w:r>
              <w:rPr>
                <w:sz w:val="18"/>
                <w:szCs w:val="18"/>
              </w:rPr>
              <w:t>, комплект демонстрационных плакатов и стендов, комплект «Аудиозаписи». Специализированная (учебная) мебель.</w:t>
            </w:r>
          </w:p>
          <w:p w:rsidR="00E26F9C" w:rsidRDefault="00E26F9C">
            <w:pPr>
              <w:pStyle w:val="a5"/>
              <w:widowControl/>
              <w:suppressAutoHyphens w:val="0"/>
              <w:autoSpaceDE/>
              <w:autoSpaceDN w:val="0"/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Мобильная лингофонная система «Диалог-М»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pStyle w:val="a5"/>
              <w:widowControl/>
              <w:suppressAutoHyphens w:val="0"/>
              <w:autoSpaceDE/>
              <w:autoSpaceDN w:val="0"/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Б.1.В.ДВ.03.01 Внешнеэкономические связи в приграничных регионах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86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 206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Б.1.В.ДВ.03.02 Бизнес в регионе Балтийского моря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428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Б.1.В.ДВ.04.01 Управление затратами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пом.5,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2-207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 (Лицензионныйсертификат); Inkscape  (Лицензия Freeware); Gimp (Лицензия Freeware); СПСКонсультантПлюс: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(Договоробинформационнойподдержке№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Б.1.В.ДВ.04.02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Финансовое планирование и бюджетирование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rPr>
          <w:trHeight w:val="834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Б.1.В.ДВ.05.01 Экономические расчеты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семинарского типа, групповых и индивидуальных консультаций,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rPr>
          <w:trHeight w:val="842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Б.1.В.ДВ.05.02 Компьютерное моделирование экономических процессов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плоттер,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(ЛицензияFreeware); Renga Architecture (СертификатДЛ-15-00089)</w:t>
            </w:r>
          </w:p>
        </w:tc>
      </w:tr>
      <w:tr w:rsidR="00E26F9C" w:rsidTr="00BB2BE4">
        <w:trPr>
          <w:trHeight w:val="1055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14, ауд.  1-307А.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Б.1.В.ДВ.06.01 Микроэкономическое моделирование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2-105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130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My testX (ЛицензияFreeware)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Б.1.В.ДВ.06.02 Интернет-технологии ведения бизнеса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пом.1, ауд. 1-302 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rPr>
          <w:trHeight w:val="86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14, ауд.  1-307А.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Б.1.В.ДВ.07.01 Платежные системы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900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Б.1.В.ДВ.07.02 Анализ рисков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726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1, ауд. 1-302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</w:t>
            </w:r>
          </w:p>
        </w:tc>
      </w:tr>
      <w:tr w:rsidR="00E26F9C" w:rsidTr="00BB2BE4">
        <w:trPr>
          <w:gridBefore w:val="1"/>
          <w:wBefore w:w="33" w:type="dxa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Б.1.В.ДВ.08.01 Информационные технологии в экономике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rPr>
          <w:gridBefore w:val="1"/>
          <w:wBefore w:w="33" w:type="dxa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gridBefore w:val="1"/>
          <w:wBefore w:w="33" w:type="dxa"/>
          <w:trHeight w:val="838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14, ауд.  1-307А.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rPr>
          <w:gridBefore w:val="1"/>
          <w:wBefore w:w="33" w:type="dxa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Б.1.В.ДВ.08.02 Автоматизированная обработка финансовой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занятий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 учебно-наглядные пособия (в электронном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rPr>
          <w:gridBefore w:val="1"/>
          <w:wBefore w:w="33" w:type="dxa"/>
          <w:trHeight w:val="809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gridBefore w:val="1"/>
          <w:wBefore w:w="33" w:type="dxa"/>
          <w:trHeight w:val="678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14, ауд.  1-307А.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rPr>
          <w:gridBefore w:val="1"/>
          <w:wBefore w:w="33" w:type="dxa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Б.1.В.ДВ.09.01 Инвестиционный анализ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gridBefore w:val="1"/>
          <w:wBefore w:w="33" w:type="dxa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пом.1, ауд. 1-302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</w:t>
            </w:r>
          </w:p>
        </w:tc>
      </w:tr>
      <w:tr w:rsidR="00E26F9C" w:rsidTr="00BB2BE4">
        <w:trPr>
          <w:gridBefore w:val="1"/>
          <w:wBefore w:w="33" w:type="dxa"/>
          <w:trHeight w:val="834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Б.1.В.ДВ.09.02 Инвестирование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занятий семинарского типа, групповых 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</w:t>
            </w:r>
          </w:p>
        </w:tc>
      </w:tr>
      <w:tr w:rsidR="00E26F9C" w:rsidTr="00BB2BE4">
        <w:trPr>
          <w:trHeight w:val="83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Б.1.В.ДВ.10.01 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Теория финансового менеджмента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пом.5,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2-207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595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Б.1.В.ДВ.10.02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Финансовый анализ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занятий лекционного типа, занятий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Демонстрационное оборудование: мобильное мультимедийное оборудование: ноутбук ACER, мультимедиа-проектор, проекционный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пом.1, ауд. 1-302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rPr>
          <w:trHeight w:val="753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Б.1.В.ДВ.11.01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персоналом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пом.5,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2-207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86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Б.1.В.ДВ.11.02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Экономика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пом.5,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2-207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Учебная аудитория для проведения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Демонстрационное оборудование: мультимедийное оборудование: компьютер, мультимедиа-проектор,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ОСWindows 7 Prof (Сублицензионный договор 719 от 04.04.2011); STDU Viewer (лицензия GPL); Google Chrome (Open Source license); Mozilla Firefox(  лицензия MOZILLA PUBLIC LICENSE); 7-Zip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673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(Договоробинформационнойподдержке№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Б.1.В.ДВ.12.01 Диагностика финансового состояния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2-105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623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rPr>
          <w:trHeight w:val="938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Б.1.В.ДВ.12.02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Контроллинг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2-105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17, ауд. 1-301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18.04.2019);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E26F9C" w:rsidTr="00BB2BE4">
        <w:trPr>
          <w:trHeight w:val="615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Б.1.В.ДВ.13.01  Контроль и ревизия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  <w:tr w:rsidR="00E26F9C" w:rsidTr="00BB2BE4">
        <w:trPr>
          <w:trHeight w:val="937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интерактивная доска.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rPr>
          <w:trHeight w:val="937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 206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Б.1.В.ДВ.13.02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Правовые основы проведения процедуры банкротства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пом.11, ауд. 2-211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(ЛицензияFreeware); Renga Architecture (СертификатДЛ-15-00089)</w:t>
            </w:r>
          </w:p>
        </w:tc>
      </w:tr>
      <w:tr w:rsidR="00E26F9C" w:rsidTr="00BB2BE4">
        <w:trPr>
          <w:trHeight w:val="930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rPr>
          <w:trHeight w:val="770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Б1.В.ДВ.14.01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Аудит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пом.5,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2-207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LGPL)-</w:t>
            </w:r>
          </w:p>
        </w:tc>
      </w:tr>
      <w:tr w:rsidR="00E26F9C" w:rsidTr="00BB2BE4">
        <w:trPr>
          <w:trHeight w:val="575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интерактивная доска.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Б1.В.ДВ.14.01</w:t>
            </w: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Информационные бухгалтерские системы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Псковская обл., г. Великие Луки, ул.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15 компьютеров с подключением к сети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 Windows 7  (лицензияот26.03.2010; STDU Viewer (лицензия GPL);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пом.1, ауд. 1-302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18.04.2019);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E26F9C" w:rsidTr="00BB2BE4">
        <w:trPr>
          <w:trHeight w:val="58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пом.14, ауд. 1-307А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Б2.В.01(У) Учебная практика: практика по получению первичных  профессиональных умений и навыков, в том числе первичных умений и навыков научно-исследовательской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пом.5,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2-207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1-306.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занятий семинарского типа, в т.ч.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плоттер,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(Договоробинформационнойподдержке№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14, ауд.  1-307А.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Помещение для хранения и профилактического обслуживания учебного оборудования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6F9C" w:rsidTr="00BB2BE4">
        <w:trPr>
          <w:trHeight w:val="711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Б2.В.02(П) Производственная практика: практика по получению профессиональных умений и опыта профессиональной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пом.5,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2-207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rPr>
          <w:trHeight w:val="1056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интерактивная доска.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</w:t>
            </w:r>
          </w:p>
        </w:tc>
      </w:tr>
      <w:tr w:rsidR="00E26F9C" w:rsidTr="00BB2BE4"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(Договоробинформационнойподдержке№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Б2.В.03(П) Производственная практика (научно-исследовательская работа)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rPr>
          <w:trHeight w:val="549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интерактивная доска.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rPr>
          <w:trHeight w:val="858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48, ауд. 206 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Б2.В.04(Пд) Производственная практика (преддипломная практика)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Ленина, д.24, пом.6, ауд.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2-208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проведения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ОСWindows 7 Prof (Сублицензионный договор 719 от 04.04.2011); STDU Viewer (лицензия GPL); Google Chrome (Open Source license); Mozilla Firefox(  лицензия MOZILLA PUBLIC LICENSE); 7-Zip (лицензия GPL); AIMP (Лицензия Freeware); Антивирус Касперского (Лицензия 1C1Cдо 18.04.2019); Adobe Reader(EULA); Open Office (лицензия LGPL)</w:t>
            </w:r>
          </w:p>
        </w:tc>
      </w:tr>
      <w:tr w:rsidR="00E26F9C" w:rsidTr="00BB2BE4">
        <w:trPr>
          <w:trHeight w:val="274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11,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1-306 </w:t>
            </w:r>
          </w:p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Учебная аудитория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интерактивная доска.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 Электронная база учебно-методической документации.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18.04.2019);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E26F9C" w:rsidTr="00BB2BE4">
        <w:trPr>
          <w:trHeight w:val="691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пом. 48, ауд. 206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Читальный зал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18"/>
                <w:szCs w:val="18"/>
              </w:rPr>
              <w:t>ЭБС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Комплекты учебных и периодических изданий по дисциплинам, практикам  учебного плана. </w:t>
            </w:r>
            <w:r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18.04.2019);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E26F9C" w:rsidTr="00BB2BE4">
        <w:trPr>
          <w:trHeight w:val="40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Дисциплины (модули) и практики учебного плана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пом. 66 , ауд. 101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Учебная аудитория,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находящаяся на первом этаже,  </w:t>
            </w:r>
            <w:r>
              <w:rPr>
                <w:rFonts w:ascii="Times New Roman" w:hAnsi="Times New Roman"/>
                <w:sz w:val="18"/>
                <w:szCs w:val="18"/>
              </w:rPr>
              <w:t>приспособлена  для лиц с ограниченными возможностями здоровья по слуху, с ограниченными возможностями здоровья по зрению , для лиц с нарушением опорно-двигательного аппарата в сопровождении преподавателей. Используется для  проведения уроков, лекций, практических занятий, лабораторных работ, курсового проектирования.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Демонстрационное оборудование: мультимедийное  оборудование  (компьютер, мультимедиа-проектор, проекционный экран). Подключение к сети Интернет. Доступ к ЭБС,  в электронную базу учебно-методической документации. Комплекты  демонстрационных наглядных пособий по дисциплинам (модулям).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Учебно-наглядные пособия (в электронном виде).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Специализированная (учебная) мебель.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WindowsXPProf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LicenseOEM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);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STDUViewer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(лицензия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GPL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);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GoogleChrome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OpenSourcelicense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);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MozillaFirefox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  лицензия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MOZILLAPUBLICLICENSE</w:t>
            </w:r>
            <w:r>
              <w:rPr>
                <w:rFonts w:ascii="Times New Roman" w:hAnsi="Times New Roman"/>
                <w:sz w:val="18"/>
                <w:szCs w:val="18"/>
              </w:rPr>
              <w:t>); 7-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Zip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(лицензия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GPL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);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AIMP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(Лицензия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Freeware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); Антивирус Касперского (Лицензия 1C1C до 18.04.2019); Adobe Reader(EULA); Мой Офис (Лицензионный сертификат); Open Office (лицензия LGPL); </w:t>
            </w:r>
            <w:r>
              <w:rPr>
                <w:rFonts w:ascii="Times New Roman" w:hAnsi="Times New Roman"/>
                <w:sz w:val="18"/>
                <w:szCs w:val="18"/>
              </w:rPr>
              <w:tab/>
              <w:t>СПС КонсультантПлюс: Версия Проф, сетевая (Договор об информационной поддержке № 177 от 01.12.2011)</w:t>
            </w:r>
          </w:p>
        </w:tc>
      </w:tr>
      <w:tr w:rsidR="00E26F9C" w:rsidTr="00BB2BE4">
        <w:trPr>
          <w:trHeight w:val="40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9C" w:rsidRDefault="00E26F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Дисциплины (модули) и практики учебного плана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пр. Ленина, д.24,  пом. 7, ауд. 2-103 </w:t>
            </w:r>
          </w:p>
          <w:p w:rsidR="00E26F9C" w:rsidRDefault="00E26F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Учебная аудитория,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находящаяся на первом этаже,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приспособлена  для лиц с ограниченными возможностями здоровья по слуху, с ограниченными возможностями здоровья по зрению , для лиц с нарушением опорно-двигательного аппарата в сопровождении преподавателей. Используется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Демонстрационное оборудование: мобильное мультимедийное оборудование: ноутбук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ACER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, мультимедиа-проектор, проекционный экран 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Специализированная (учебная) мебель. 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9C" w:rsidRDefault="00E26F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Windows 7 (лицензия 46702513 выдана 26.03.2010 г.);  Open Office (лицензия LGPI),   STDU Viewer (лицензия GPL), Adobe Reader (EULA), 7-Zip (лицензия  GPL), MyTestX (лицензия Freeware).  </w:t>
            </w:r>
          </w:p>
        </w:tc>
      </w:tr>
    </w:tbl>
    <w:p w:rsidR="00400D49" w:rsidRPr="003B3C58" w:rsidRDefault="00400D49" w:rsidP="003B3C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00D49" w:rsidRDefault="00400D49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D49" w:rsidRPr="009901E3" w:rsidRDefault="00400D49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6F9C" w:rsidRPr="009901E3" w:rsidRDefault="00E26F9C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6F9C" w:rsidRPr="009901E3" w:rsidRDefault="00E26F9C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6F9C" w:rsidRPr="00D64AD7" w:rsidRDefault="00E26F9C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2BE4" w:rsidRPr="00D64AD7" w:rsidRDefault="00BB2BE4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6F9C" w:rsidRPr="009901E3" w:rsidRDefault="00E26F9C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D49" w:rsidRDefault="00400D49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D49" w:rsidRDefault="00400D49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80" w:type="dxa"/>
        <w:tblBorders>
          <w:top w:val="single" w:sz="6" w:space="0" w:color="000000"/>
          <w:left w:val="single" w:sz="6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50"/>
        <w:gridCol w:w="8220"/>
        <w:gridCol w:w="4110"/>
      </w:tblGrid>
      <w:tr w:rsidR="00400D49" w:rsidRPr="00B04382" w:rsidTr="001220F9">
        <w:tc>
          <w:tcPr>
            <w:tcW w:w="1488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7878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lastRenderedPageBreak/>
              <w:t>Перечень договоров ЭБС</w:t>
            </w:r>
          </w:p>
        </w:tc>
      </w:tr>
      <w:tr w:rsidR="00400D49" w:rsidRPr="00B04382" w:rsidTr="001220F9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Учебный год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Наименование документа с указанием реквизитов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Срок доступа</w:t>
            </w:r>
          </w:p>
        </w:tc>
      </w:tr>
      <w:tr w:rsidR="00400D49" w:rsidRPr="00B04382" w:rsidTr="001220F9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2014/2015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ЭБС «IRPbooks» - </w:t>
            </w: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контракт с  ООО «Ай Пи ЭР Медиа» № 881/14  от 07.10.2014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с </w:t>
            </w: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10.10.2014 по 10.10.2015</w:t>
            </w:r>
          </w:p>
        </w:tc>
      </w:tr>
      <w:tr w:rsidR="00400D49" w:rsidRPr="00B04382" w:rsidTr="001220F9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2014/2015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ЭБС Издательства «Лань» </w:t>
            </w: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- контракт с ООО «Издательство Лань» № 44  от 19.08.2014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с </w:t>
            </w: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26.08.2014 по 25.08.2015</w:t>
            </w:r>
          </w:p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</w:tr>
      <w:tr w:rsidR="00400D49" w:rsidRPr="00B04382" w:rsidTr="001220F9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2015/2016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ЭБС «IRPbooks» - </w:t>
            </w: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контракт с  ООО «Ай Пи ЭР Медиа» № 1220/15 от 07.10.2015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с </w:t>
            </w: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10.10.2015 по 10.10.2016</w:t>
            </w:r>
          </w:p>
        </w:tc>
      </w:tr>
      <w:tr w:rsidR="00400D49" w:rsidRPr="00B04382" w:rsidTr="001220F9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2015/2016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ЭБС Издательства «Лань» </w:t>
            </w: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- контракт с ООО «Издательство Лань» № 14  от 06.08.2015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с </w:t>
            </w: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26.08.2015 по 25.08.2016</w:t>
            </w:r>
          </w:p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</w:tr>
      <w:tr w:rsidR="00400D49" w:rsidRPr="00B04382" w:rsidTr="001220F9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2016/2017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ЭБС Издательства «Лань» - </w:t>
            </w: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контракт с ООО «Издательство Лань» № 14 от 16.08.2016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с 26.08.2016 по 25.08.2017</w:t>
            </w:r>
          </w:p>
        </w:tc>
      </w:tr>
      <w:tr w:rsidR="00400D49" w:rsidRPr="00B04382" w:rsidTr="001220F9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2016/2017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ЭБС «IRPbooks» - </w:t>
            </w: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контракт с  ООО «Ай Пи ЭР Медиа» № 2335/16 от 05.10.2016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с </w:t>
            </w: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10.10.2016 по 10.10.2017</w:t>
            </w:r>
          </w:p>
        </w:tc>
      </w:tr>
      <w:tr w:rsidR="00400D49" w:rsidRPr="00B04382" w:rsidTr="001220F9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2017/2018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ЭБС Издательства «Лань» - </w:t>
            </w: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контракт с ООО «Издательство Лань» № 743 от 24.07.2017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с 26.08.2017 по 25.08.2018</w:t>
            </w:r>
          </w:p>
        </w:tc>
      </w:tr>
      <w:tr w:rsidR="00400D49" w:rsidRPr="00B04382" w:rsidTr="001220F9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2017/2018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ЭБС «IPRbooks»</w:t>
            </w:r>
            <w:r w:rsidRPr="00B04382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 – контракт с ООО «Ай Пи ЭР Медиа» № 3146/17 от 10.10.2017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400D49" w:rsidRPr="00B04382" w:rsidRDefault="00400D49" w:rsidP="001220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с 10.10.2017 по 10.10.2018</w:t>
            </w:r>
          </w:p>
        </w:tc>
      </w:tr>
    </w:tbl>
    <w:p w:rsidR="00400D49" w:rsidRDefault="00400D49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70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6492"/>
      </w:tblGrid>
      <w:tr w:rsidR="00B04382" w:rsidRPr="00023594" w:rsidTr="00B04382">
        <w:tc>
          <w:tcPr>
            <w:tcW w:w="8217" w:type="dxa"/>
            <w:shd w:val="clear" w:color="auto" w:fill="auto"/>
          </w:tcPr>
          <w:p w:rsidR="00B04382" w:rsidRPr="00023594" w:rsidRDefault="00B04382" w:rsidP="00B043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  <w:p w:rsidR="00B04382" w:rsidRPr="00023594" w:rsidRDefault="00B04382" w:rsidP="00B043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023594">
              <w:rPr>
                <w:rFonts w:ascii="Times New Roman" w:hAnsi="Times New Roman"/>
                <w:b/>
                <w:sz w:val="18"/>
                <w:szCs w:val="20"/>
              </w:rPr>
              <w:t>Наименование документа</w:t>
            </w:r>
          </w:p>
        </w:tc>
        <w:tc>
          <w:tcPr>
            <w:tcW w:w="6492" w:type="dxa"/>
            <w:shd w:val="clear" w:color="auto" w:fill="auto"/>
          </w:tcPr>
          <w:p w:rsidR="00B04382" w:rsidRPr="00023594" w:rsidRDefault="00B04382" w:rsidP="00B043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023594">
              <w:rPr>
                <w:rFonts w:ascii="Times New Roman" w:hAnsi="Times New Roman"/>
                <w:b/>
                <w:sz w:val="18"/>
                <w:szCs w:val="20"/>
              </w:rPr>
              <w:t>Наименование документа (№ документа, дата подписания, организация, выдавшая документ, дата выдачи, срок действия)</w:t>
            </w:r>
          </w:p>
        </w:tc>
      </w:tr>
      <w:tr w:rsidR="00B04382" w:rsidRPr="00023594" w:rsidTr="00B04382">
        <w:tc>
          <w:tcPr>
            <w:tcW w:w="8217" w:type="dxa"/>
            <w:shd w:val="clear" w:color="auto" w:fill="auto"/>
          </w:tcPr>
          <w:p w:rsidR="00B04382" w:rsidRPr="00023594" w:rsidRDefault="00B04382" w:rsidP="00B0438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023594">
              <w:rPr>
                <w:rFonts w:ascii="Times New Roman" w:hAnsi="Times New Roman"/>
                <w:sz w:val="18"/>
                <w:szCs w:val="20"/>
              </w:rPr>
              <w:t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ведения образовательной деятельности, установленным законодательством РФ требованиям</w:t>
            </w:r>
          </w:p>
        </w:tc>
        <w:tc>
          <w:tcPr>
            <w:tcW w:w="6492" w:type="dxa"/>
            <w:shd w:val="clear" w:color="auto" w:fill="auto"/>
          </w:tcPr>
          <w:p w:rsidR="00B04382" w:rsidRPr="00023594" w:rsidRDefault="00B04382" w:rsidP="00B0438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20"/>
                <w:lang w:eastAsia="ar-SA"/>
              </w:rPr>
            </w:pPr>
            <w:r w:rsidRPr="00023594">
              <w:rPr>
                <w:rFonts w:ascii="Times New Roman" w:hAnsi="Times New Roman"/>
                <w:color w:val="000000"/>
                <w:sz w:val="18"/>
                <w:szCs w:val="20"/>
                <w:lang w:eastAsia="ar-SA"/>
              </w:rPr>
              <w:t xml:space="preserve">Заключение </w:t>
            </w:r>
            <w:r w:rsidRPr="00023594">
              <w:rPr>
                <w:rFonts w:ascii="Times New Roman" w:hAnsi="Times New Roman"/>
                <w:sz w:val="18"/>
                <w:szCs w:val="20"/>
              </w:rPr>
              <w:t xml:space="preserve">Отдела надзорной деятельности по г. Великие Луки </w:t>
            </w:r>
            <w:r w:rsidRPr="00023594">
              <w:rPr>
                <w:rFonts w:ascii="Times New Roman" w:hAnsi="Times New Roman"/>
                <w:color w:val="000000"/>
                <w:sz w:val="18"/>
                <w:szCs w:val="20"/>
                <w:lang w:eastAsia="ar-SA"/>
              </w:rPr>
              <w:t xml:space="preserve">№ 32 о соответствии объекта защиты обязательным требованиям пожарной безопасности от 03.03.2014 г. </w:t>
            </w:r>
          </w:p>
          <w:p w:rsidR="00B04382" w:rsidRPr="00023594" w:rsidRDefault="00B04382" w:rsidP="00B043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</w:tr>
    </w:tbl>
    <w:p w:rsidR="00400D49" w:rsidRDefault="002214C9" w:rsidP="001C69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14C9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67377CE" wp14:editId="46C80AC1">
            <wp:simplePos x="0" y="0"/>
            <wp:positionH relativeFrom="column">
              <wp:posOffset>3745230</wp:posOffset>
            </wp:positionH>
            <wp:positionV relativeFrom="paragraph">
              <wp:posOffset>1078865</wp:posOffset>
            </wp:positionV>
            <wp:extent cx="1590040" cy="643255"/>
            <wp:effectExtent l="0" t="0" r="0" b="0"/>
            <wp:wrapNone/>
            <wp:docPr id="1" name="Рисунок 1" descr="C:\Users\Admin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2BE4" w:rsidRPr="002D1E04" w:rsidRDefault="00BB2BE4" w:rsidP="00BB2B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Директор филиала ПсковГУ</w:t>
      </w:r>
      <w:r w:rsidRPr="002D1E04">
        <w:rPr>
          <w:rFonts w:ascii="Times New Roman" w:hAnsi="Times New Roman"/>
          <w:sz w:val="24"/>
          <w:szCs w:val="24"/>
        </w:rPr>
        <w:t xml:space="preserve"> </w:t>
      </w:r>
    </w:p>
    <w:p w:rsidR="00BB2BE4" w:rsidRPr="002D1E04" w:rsidRDefault="00BB2BE4" w:rsidP="00BB2B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 г. Великие Луки Псковской области             </w:t>
      </w:r>
      <w:r w:rsidRPr="002D1E0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________________           </w:t>
      </w:r>
      <w:r w:rsidRPr="002D1E0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Катченков Сергей Александрович</w:t>
      </w:r>
      <w:r w:rsidRPr="002D1E04">
        <w:rPr>
          <w:rFonts w:ascii="Times New Roman" w:hAnsi="Times New Roman"/>
          <w:sz w:val="24"/>
          <w:szCs w:val="24"/>
        </w:rPr>
        <w:t xml:space="preserve"> /</w:t>
      </w:r>
    </w:p>
    <w:p w:rsidR="00BB2BE4" w:rsidRPr="002D1E04" w:rsidRDefault="00BB2BE4" w:rsidP="00BB2BE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D1E0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2D1E04">
        <w:rPr>
          <w:rFonts w:ascii="Times New Roman" w:hAnsi="Times New Roman"/>
          <w:sz w:val="18"/>
          <w:szCs w:val="18"/>
        </w:rPr>
        <w:t xml:space="preserve">подпись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</w:t>
      </w:r>
      <w:r w:rsidRPr="002D1E04">
        <w:rPr>
          <w:rFonts w:ascii="Times New Roman" w:hAnsi="Times New Roman"/>
          <w:sz w:val="18"/>
          <w:szCs w:val="18"/>
        </w:rPr>
        <w:t xml:space="preserve">  Ф.И.О. полностью</w:t>
      </w:r>
    </w:p>
    <w:p w:rsidR="00BB2BE4" w:rsidRPr="002D1E04" w:rsidRDefault="002214C9" w:rsidP="00BB2B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BB2BE4" w:rsidRDefault="00BB2BE4" w:rsidP="00BB2BE4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2D1E04">
        <w:rPr>
          <w:rFonts w:ascii="Times New Roman" w:hAnsi="Times New Roman"/>
          <w:sz w:val="24"/>
          <w:szCs w:val="24"/>
        </w:rPr>
        <w:t xml:space="preserve">дата составления </w:t>
      </w:r>
      <w:r>
        <w:rPr>
          <w:rFonts w:ascii="Times New Roman" w:hAnsi="Times New Roman"/>
          <w:sz w:val="24"/>
          <w:szCs w:val="24"/>
        </w:rPr>
        <w:t>02.07.2018 г.</w:t>
      </w:r>
    </w:p>
    <w:p w:rsidR="00BB2BE4" w:rsidRDefault="00BB2BE4" w:rsidP="00BB2B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4382" w:rsidRPr="000270B7" w:rsidRDefault="00B04382" w:rsidP="00BB2BE4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sectPr w:rsidR="00B04382" w:rsidRPr="000270B7" w:rsidSect="009901E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B0A81"/>
    <w:multiLevelType w:val="hybridMultilevel"/>
    <w:tmpl w:val="2014E2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2309A9"/>
    <w:rsid w:val="000008FF"/>
    <w:rsid w:val="00013E90"/>
    <w:rsid w:val="000407EA"/>
    <w:rsid w:val="00041204"/>
    <w:rsid w:val="00063DF0"/>
    <w:rsid w:val="000A2699"/>
    <w:rsid w:val="000B1902"/>
    <w:rsid w:val="000C2AF7"/>
    <w:rsid w:val="000F58A3"/>
    <w:rsid w:val="001220F9"/>
    <w:rsid w:val="00154371"/>
    <w:rsid w:val="00154822"/>
    <w:rsid w:val="00183925"/>
    <w:rsid w:val="001C693F"/>
    <w:rsid w:val="001D0DC9"/>
    <w:rsid w:val="001F5271"/>
    <w:rsid w:val="0020631B"/>
    <w:rsid w:val="00210476"/>
    <w:rsid w:val="00210B3A"/>
    <w:rsid w:val="002214C9"/>
    <w:rsid w:val="002309A9"/>
    <w:rsid w:val="002651FE"/>
    <w:rsid w:val="002B3753"/>
    <w:rsid w:val="002D6384"/>
    <w:rsid w:val="002E5FE2"/>
    <w:rsid w:val="003161C8"/>
    <w:rsid w:val="003427AA"/>
    <w:rsid w:val="003A7BEB"/>
    <w:rsid w:val="003B3C58"/>
    <w:rsid w:val="00400D49"/>
    <w:rsid w:val="00412683"/>
    <w:rsid w:val="004128D2"/>
    <w:rsid w:val="004457F8"/>
    <w:rsid w:val="004A0360"/>
    <w:rsid w:val="004A5CCC"/>
    <w:rsid w:val="005137FF"/>
    <w:rsid w:val="005244F5"/>
    <w:rsid w:val="0055638F"/>
    <w:rsid w:val="0056109C"/>
    <w:rsid w:val="005909A3"/>
    <w:rsid w:val="00593246"/>
    <w:rsid w:val="0059536A"/>
    <w:rsid w:val="005971B6"/>
    <w:rsid w:val="005A1C03"/>
    <w:rsid w:val="005A4CDC"/>
    <w:rsid w:val="005B5F26"/>
    <w:rsid w:val="005E1FA7"/>
    <w:rsid w:val="005F5D12"/>
    <w:rsid w:val="0061725B"/>
    <w:rsid w:val="006338AF"/>
    <w:rsid w:val="006603C2"/>
    <w:rsid w:val="00666206"/>
    <w:rsid w:val="00696EED"/>
    <w:rsid w:val="006A47C6"/>
    <w:rsid w:val="006D7FAC"/>
    <w:rsid w:val="00700E7F"/>
    <w:rsid w:val="00724D2C"/>
    <w:rsid w:val="00740FAE"/>
    <w:rsid w:val="00763C1A"/>
    <w:rsid w:val="007724D5"/>
    <w:rsid w:val="00784E87"/>
    <w:rsid w:val="00787892"/>
    <w:rsid w:val="007C4231"/>
    <w:rsid w:val="007D5519"/>
    <w:rsid w:val="007D6812"/>
    <w:rsid w:val="008127A0"/>
    <w:rsid w:val="008156EE"/>
    <w:rsid w:val="00836A41"/>
    <w:rsid w:val="00841B48"/>
    <w:rsid w:val="00850DA4"/>
    <w:rsid w:val="00883A08"/>
    <w:rsid w:val="008B1365"/>
    <w:rsid w:val="008C08A7"/>
    <w:rsid w:val="008C6CF5"/>
    <w:rsid w:val="009114A3"/>
    <w:rsid w:val="00914C46"/>
    <w:rsid w:val="0091634C"/>
    <w:rsid w:val="0092089A"/>
    <w:rsid w:val="00927FC4"/>
    <w:rsid w:val="00936B2B"/>
    <w:rsid w:val="00952E22"/>
    <w:rsid w:val="009722A9"/>
    <w:rsid w:val="009875E4"/>
    <w:rsid w:val="009901E3"/>
    <w:rsid w:val="009B4EEF"/>
    <w:rsid w:val="009D6BC3"/>
    <w:rsid w:val="009E67DC"/>
    <w:rsid w:val="00A27A99"/>
    <w:rsid w:val="00A3172F"/>
    <w:rsid w:val="00A718BA"/>
    <w:rsid w:val="00A77F7E"/>
    <w:rsid w:val="00AA3980"/>
    <w:rsid w:val="00AB5DEC"/>
    <w:rsid w:val="00B04382"/>
    <w:rsid w:val="00B04C95"/>
    <w:rsid w:val="00B05B37"/>
    <w:rsid w:val="00B33559"/>
    <w:rsid w:val="00B63CAD"/>
    <w:rsid w:val="00B7067C"/>
    <w:rsid w:val="00B75D17"/>
    <w:rsid w:val="00B81A61"/>
    <w:rsid w:val="00B86BC7"/>
    <w:rsid w:val="00BB2BE4"/>
    <w:rsid w:val="00BE03D9"/>
    <w:rsid w:val="00C00820"/>
    <w:rsid w:val="00C11B56"/>
    <w:rsid w:val="00C11F5B"/>
    <w:rsid w:val="00C13893"/>
    <w:rsid w:val="00C20128"/>
    <w:rsid w:val="00C3070A"/>
    <w:rsid w:val="00C6321D"/>
    <w:rsid w:val="00C9126A"/>
    <w:rsid w:val="00C92936"/>
    <w:rsid w:val="00CA48AB"/>
    <w:rsid w:val="00CC497D"/>
    <w:rsid w:val="00CC76F7"/>
    <w:rsid w:val="00CE385E"/>
    <w:rsid w:val="00CF10DD"/>
    <w:rsid w:val="00D16016"/>
    <w:rsid w:val="00D613CF"/>
    <w:rsid w:val="00D64227"/>
    <w:rsid w:val="00D64AD7"/>
    <w:rsid w:val="00D71C34"/>
    <w:rsid w:val="00D73788"/>
    <w:rsid w:val="00D740BC"/>
    <w:rsid w:val="00D82954"/>
    <w:rsid w:val="00D92092"/>
    <w:rsid w:val="00DA32A6"/>
    <w:rsid w:val="00DD010B"/>
    <w:rsid w:val="00DD0EBE"/>
    <w:rsid w:val="00DE3E92"/>
    <w:rsid w:val="00DF29E9"/>
    <w:rsid w:val="00E01C6B"/>
    <w:rsid w:val="00E0389D"/>
    <w:rsid w:val="00E10FAA"/>
    <w:rsid w:val="00E15E5B"/>
    <w:rsid w:val="00E26F9C"/>
    <w:rsid w:val="00E4620D"/>
    <w:rsid w:val="00E51822"/>
    <w:rsid w:val="00E8673F"/>
    <w:rsid w:val="00E90C5C"/>
    <w:rsid w:val="00EA1EFE"/>
    <w:rsid w:val="00EA2460"/>
    <w:rsid w:val="00EB17AF"/>
    <w:rsid w:val="00EC55A7"/>
    <w:rsid w:val="00EE151A"/>
    <w:rsid w:val="00EE203D"/>
    <w:rsid w:val="00EF5754"/>
    <w:rsid w:val="00EF7CDA"/>
    <w:rsid w:val="00F036A9"/>
    <w:rsid w:val="00F12A81"/>
    <w:rsid w:val="00F253F4"/>
    <w:rsid w:val="00F6365D"/>
    <w:rsid w:val="00F6470E"/>
    <w:rsid w:val="00F74996"/>
    <w:rsid w:val="00FC041C"/>
    <w:rsid w:val="00FC3486"/>
    <w:rsid w:val="00FC40F0"/>
    <w:rsid w:val="00FC7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B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548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A2460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D71C34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D71C34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No Spacing"/>
    <w:uiPriority w:val="99"/>
    <w:qFormat/>
    <w:rsid w:val="00C11F5B"/>
    <w:pPr>
      <w:widowControl w:val="0"/>
      <w:suppressAutoHyphens/>
      <w:autoSpaceDE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CC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C76F7"/>
    <w:rPr>
      <w:rFonts w:ascii="Tahoma" w:hAnsi="Tahoma" w:cs="Tahoma"/>
      <w:sz w:val="16"/>
      <w:szCs w:val="16"/>
    </w:rPr>
  </w:style>
  <w:style w:type="table" w:customStyle="1" w:styleId="51">
    <w:name w:val="Сетка таблицы51"/>
    <w:uiPriority w:val="99"/>
    <w:rsid w:val="007878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B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548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A2460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D71C34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D71C34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No Spacing"/>
    <w:uiPriority w:val="99"/>
    <w:qFormat/>
    <w:rsid w:val="00C11F5B"/>
    <w:pPr>
      <w:widowControl w:val="0"/>
      <w:suppressAutoHyphens/>
      <w:autoSpaceDE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CC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C76F7"/>
    <w:rPr>
      <w:rFonts w:ascii="Tahoma" w:hAnsi="Tahoma" w:cs="Tahoma"/>
      <w:sz w:val="16"/>
      <w:szCs w:val="16"/>
    </w:rPr>
  </w:style>
  <w:style w:type="table" w:customStyle="1" w:styleId="51">
    <w:name w:val="Сетка таблицы51"/>
    <w:uiPriority w:val="99"/>
    <w:rsid w:val="007878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40</Pages>
  <Words>25232</Words>
  <Characters>143823</Characters>
  <Application>Microsoft Office Word</Application>
  <DocSecurity>0</DocSecurity>
  <Lines>1198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len34</dc:creator>
  <cp:lastModifiedBy>len34</cp:lastModifiedBy>
  <cp:revision>26</cp:revision>
  <cp:lastPrinted>2016-09-21T08:53:00Z</cp:lastPrinted>
  <dcterms:created xsi:type="dcterms:W3CDTF">2018-04-09T11:06:00Z</dcterms:created>
  <dcterms:modified xsi:type="dcterms:W3CDTF">2023-11-13T08:14:00Z</dcterms:modified>
</cp:coreProperties>
</file>