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244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Аннотация рабочей программы </w:t>
      </w:r>
      <w:r w:rsidR="006B7FAE" w:rsidRPr="001902C1">
        <w:rPr>
          <w:rFonts w:ascii="Times New Roman" w:hAnsi="Times New Roman"/>
          <w:b/>
          <w:bCs/>
          <w:sz w:val="28"/>
          <w:szCs w:val="28"/>
          <w:lang w:eastAsia="ru-RU"/>
        </w:rPr>
        <w:t>дисциплины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30244" w:rsidRPr="001902C1" w:rsidRDefault="00BC2D39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>.Б.0</w:t>
      </w:r>
      <w:r w:rsidR="001902C1" w:rsidRPr="001902C1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>.03 Управление проектной деятельностью</w:t>
      </w:r>
    </w:p>
    <w:p w:rsidR="00730244" w:rsidRPr="001902C1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sz w:val="28"/>
          <w:szCs w:val="28"/>
          <w:lang w:eastAsia="ru-RU"/>
        </w:rPr>
        <w:t>Лаборатория проектной деятельности</w:t>
      </w:r>
    </w:p>
    <w:p w:rsidR="00730244" w:rsidRPr="001902C1" w:rsidRDefault="00730244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1902C1" w:rsidRDefault="00730244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Цель и задачи </w:t>
      </w:r>
      <w:r w:rsidR="006B7FAE" w:rsidRPr="001902C1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840EF7" w:rsidRPr="001902C1" w:rsidRDefault="00840EF7" w:rsidP="001902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Введение </w:t>
      </w:r>
      <w:r w:rsidR="00C54FBA" w:rsidRPr="001902C1">
        <w:rPr>
          <w:rFonts w:ascii="Times New Roman" w:hAnsi="Times New Roman"/>
          <w:bCs/>
          <w:sz w:val="28"/>
          <w:szCs w:val="28"/>
          <w:lang w:eastAsia="ru-RU"/>
        </w:rPr>
        <w:t>дисциплины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в структуру учебного плана направлено на формирование </w:t>
      </w:r>
      <w:r w:rsidR="006B7FAE" w:rsidRPr="001902C1">
        <w:rPr>
          <w:rFonts w:ascii="Times New Roman" w:hAnsi="Times New Roman"/>
          <w:bCs/>
          <w:sz w:val="28"/>
          <w:szCs w:val="28"/>
          <w:lang w:eastAsia="ru-RU"/>
        </w:rPr>
        <w:t>способности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обучающихся</w:t>
      </w:r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>обеспечивать</w:t>
      </w:r>
      <w:proofErr w:type="gramEnd"/>
      <w:r w:rsidR="00BC2D39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эффективную реализацию проекта на основе координации ключевых процессов проектного менеджмента, основываясь на российских и мировых стандартах и актуальных достижениях в области управления проектами</w:t>
      </w:r>
      <w:r w:rsidR="00C5603E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40EF7" w:rsidRPr="001902C1" w:rsidRDefault="00840EF7" w:rsidP="001902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Задачи:</w:t>
      </w:r>
    </w:p>
    <w:p w:rsidR="00891F70" w:rsidRPr="001902C1" w:rsidRDefault="008F76DB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освоить ключевые процессы управления проектами в соответствии с требованиями мировых стандартов;</w:t>
      </w:r>
    </w:p>
    <w:p w:rsidR="009E208F" w:rsidRPr="001902C1" w:rsidRDefault="009E208F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обеспечить готовность обучающихся к внесению своевременных изменений в ходе реализации проекта на основе методов антикризисного управления и управления изменениями;</w:t>
      </w:r>
    </w:p>
    <w:p w:rsidR="008F76DB" w:rsidRPr="001902C1" w:rsidRDefault="008F76DB" w:rsidP="001902C1">
      <w:pPr>
        <w:pStyle w:val="12"/>
        <w:numPr>
          <w:ilvl w:val="0"/>
          <w:numId w:val="44"/>
        </w:numPr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сформировать навыки </w:t>
      </w:r>
      <w:r w:rsidR="009E208F" w:rsidRPr="001902C1">
        <w:rPr>
          <w:rFonts w:ascii="Times New Roman" w:eastAsia="Calibri" w:hAnsi="Times New Roman"/>
          <w:bCs/>
          <w:sz w:val="28"/>
          <w:szCs w:val="28"/>
          <w:lang w:eastAsia="ru-RU"/>
        </w:rPr>
        <w:t>управления личной эффективность в ходе реализации проекта, участия в проектной команде.</w:t>
      </w:r>
    </w:p>
    <w:p w:rsidR="00AE0B1E" w:rsidRPr="001902C1" w:rsidRDefault="00AE0B1E" w:rsidP="001902C1">
      <w:pPr>
        <w:pStyle w:val="12"/>
        <w:shd w:val="clear" w:color="auto" w:fill="FFFFFF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 следующих компетенций: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>Общекультурных: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ОК-2 </w:t>
      </w:r>
      <w:r w:rsidRPr="001902C1">
        <w:rPr>
          <w:rFonts w:ascii="Times New Roman" w:hAnsi="Times New Roman"/>
          <w:sz w:val="28"/>
          <w:szCs w:val="28"/>
          <w:lang w:eastAsia="ru-RU"/>
        </w:rPr>
        <w:t>– готовность к саморазвитию, самореализации, использованию творческого потенциала;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ОК-3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– способностью к самоорганизации и самообразованию;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ОК-9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– способностью к коммуникации в устной и письменной </w:t>
      </w:r>
      <w:proofErr w:type="gramStart"/>
      <w:r w:rsidRPr="001902C1">
        <w:rPr>
          <w:rFonts w:ascii="Times New Roman" w:hAnsi="Times New Roman"/>
          <w:sz w:val="28"/>
          <w:szCs w:val="28"/>
          <w:lang w:eastAsia="ru-RU"/>
        </w:rPr>
        <w:t>формах</w:t>
      </w:r>
      <w:proofErr w:type="gramEnd"/>
      <w:r w:rsidRPr="001902C1">
        <w:rPr>
          <w:rFonts w:ascii="Times New Roman" w:hAnsi="Times New Roman"/>
          <w:sz w:val="28"/>
          <w:szCs w:val="28"/>
          <w:lang w:eastAsia="ru-RU"/>
        </w:rPr>
        <w:t xml:space="preserve"> на русском и иностранном языках для решения задач межличностного и межкультурного взаимодействия.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30244" w:rsidRPr="001902C1" w:rsidRDefault="00730244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Место </w:t>
      </w:r>
      <w:r w:rsidR="00B2655A" w:rsidRPr="001902C1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 в структуре учебного плана</w:t>
      </w:r>
    </w:p>
    <w:p w:rsidR="00730244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>Дисциплина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="00BC2D39" w:rsidRPr="001902C1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="00BC2D39" w:rsidRPr="001902C1">
        <w:rPr>
          <w:rFonts w:ascii="Times New Roman" w:hAnsi="Times New Roman"/>
          <w:sz w:val="28"/>
          <w:szCs w:val="28"/>
          <w:lang w:eastAsia="ru-RU"/>
        </w:rPr>
        <w:t>.Б.0</w:t>
      </w:r>
      <w:r w:rsidR="001902C1" w:rsidRPr="001902C1">
        <w:rPr>
          <w:rFonts w:ascii="Times New Roman" w:hAnsi="Times New Roman"/>
          <w:sz w:val="28"/>
          <w:szCs w:val="28"/>
          <w:lang w:eastAsia="ru-RU"/>
        </w:rPr>
        <w:t>4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.03 «Управление проектной деятельностью</w:t>
      </w:r>
      <w:r w:rsidR="00C54FBA" w:rsidRPr="001902C1">
        <w:rPr>
          <w:rFonts w:ascii="Times New Roman" w:hAnsi="Times New Roman"/>
          <w:sz w:val="28"/>
          <w:szCs w:val="28"/>
          <w:lang w:eastAsia="ru-RU"/>
        </w:rPr>
        <w:t>»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входит в модуль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Б1.В.02 Проектный, 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>реализуется в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 xml:space="preserve"> третьем и четвертом </w:t>
      </w:r>
      <w:r w:rsidRPr="001902C1">
        <w:rPr>
          <w:rFonts w:ascii="Times New Roman" w:hAnsi="Times New Roman"/>
          <w:sz w:val="28"/>
          <w:szCs w:val="28"/>
          <w:lang w:eastAsia="ru-RU"/>
        </w:rPr>
        <w:t>семестр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ах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 xml:space="preserve"> в рамках базовой части Блока 1</w:t>
      </w:r>
      <w:r w:rsidRPr="001902C1">
        <w:rPr>
          <w:rFonts w:ascii="Times New Roman" w:hAnsi="Times New Roman"/>
          <w:sz w:val="28"/>
          <w:szCs w:val="28"/>
          <w:lang w:eastAsia="ru-RU"/>
        </w:rPr>
        <w:t>. Дисциплины (модули)</w:t>
      </w:r>
      <w:r w:rsidR="00A719D6" w:rsidRPr="001902C1">
        <w:rPr>
          <w:rFonts w:ascii="Times New Roman" w:hAnsi="Times New Roman"/>
          <w:sz w:val="28"/>
          <w:szCs w:val="28"/>
          <w:lang w:eastAsia="ru-RU"/>
        </w:rPr>
        <w:t>.</w:t>
      </w:r>
    </w:p>
    <w:p w:rsidR="00A719D6" w:rsidRPr="001902C1" w:rsidRDefault="00C54FBA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sz w:val="28"/>
          <w:szCs w:val="28"/>
          <w:lang w:eastAsia="ru-RU"/>
        </w:rPr>
        <w:t xml:space="preserve">Изучение дисциплины опирается на </w:t>
      </w:r>
      <w:proofErr w:type="gramStart"/>
      <w:r w:rsidRPr="001902C1">
        <w:rPr>
          <w:rFonts w:ascii="Times New Roman" w:hAnsi="Times New Roman"/>
          <w:sz w:val="28"/>
          <w:szCs w:val="28"/>
          <w:lang w:eastAsia="ru-RU"/>
        </w:rPr>
        <w:t>компетенции</w:t>
      </w:r>
      <w:proofErr w:type="gramEnd"/>
      <w:r w:rsidRPr="001902C1">
        <w:rPr>
          <w:rFonts w:ascii="Times New Roman" w:hAnsi="Times New Roman"/>
          <w:sz w:val="28"/>
          <w:szCs w:val="28"/>
          <w:lang w:eastAsia="ru-RU"/>
        </w:rPr>
        <w:t xml:space="preserve"> приобретенные в ходе освоения дисциплины «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Основы проектной деятельности</w:t>
      </w:r>
      <w:r w:rsidRPr="001902C1">
        <w:rPr>
          <w:rFonts w:ascii="Times New Roman" w:hAnsi="Times New Roman"/>
          <w:sz w:val="28"/>
          <w:szCs w:val="28"/>
          <w:lang w:eastAsia="ru-RU"/>
        </w:rPr>
        <w:t>».</w:t>
      </w:r>
    </w:p>
    <w:p w:rsidR="00C54FBA" w:rsidRPr="001902C1" w:rsidRDefault="00C54FBA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0B1E" w:rsidRPr="001902C1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 xml:space="preserve">Общий объем дисциплины: 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4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902C1">
        <w:rPr>
          <w:rFonts w:ascii="Times New Roman" w:hAnsi="Times New Roman"/>
          <w:sz w:val="28"/>
          <w:szCs w:val="28"/>
          <w:lang w:eastAsia="ru-RU"/>
        </w:rPr>
        <w:t>з.е</w:t>
      </w:r>
      <w:proofErr w:type="spellEnd"/>
      <w:r w:rsidRPr="001902C1">
        <w:rPr>
          <w:rFonts w:ascii="Times New Roman" w:hAnsi="Times New Roman"/>
          <w:sz w:val="28"/>
          <w:szCs w:val="28"/>
          <w:lang w:eastAsia="ru-RU"/>
        </w:rPr>
        <w:t>. (</w:t>
      </w:r>
      <w:r w:rsidR="00BC2D39" w:rsidRPr="001902C1">
        <w:rPr>
          <w:rFonts w:ascii="Times New Roman" w:hAnsi="Times New Roman"/>
          <w:sz w:val="28"/>
          <w:szCs w:val="28"/>
          <w:lang w:eastAsia="ru-RU"/>
        </w:rPr>
        <w:t>144</w:t>
      </w:r>
      <w:r w:rsidRPr="001902C1">
        <w:rPr>
          <w:rFonts w:ascii="Times New Roman" w:hAnsi="Times New Roman"/>
          <w:sz w:val="28"/>
          <w:szCs w:val="28"/>
          <w:lang w:eastAsia="ru-RU"/>
        </w:rPr>
        <w:t xml:space="preserve"> час.).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E0B1E" w:rsidRPr="001902C1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обучения</w:t>
      </w:r>
    </w:p>
    <w:p w:rsidR="00AE0B1E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В результате освоения дисциплины студент должен: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Знать:</w:t>
      </w:r>
    </w:p>
    <w:p w:rsidR="00C5603E" w:rsidRPr="001902C1" w:rsidRDefault="009E208F" w:rsidP="001902C1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основные стандарты в области проектного менеджмента</w:t>
      </w:r>
      <w:r w:rsidR="00C5603E" w:rsidRPr="001902C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E208F" w:rsidRPr="001902C1" w:rsidRDefault="00611C4B" w:rsidP="001902C1">
      <w:pPr>
        <w:pStyle w:val="a3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lastRenderedPageBreak/>
        <w:t>методы мотивации команды проекта и оценки эффективности реализации проекта;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Уметь:</w:t>
      </w:r>
    </w:p>
    <w:p w:rsidR="00821791" w:rsidRPr="001902C1" w:rsidRDefault="009E208F" w:rsidP="001902C1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идентифицировать риски проекта, определять способы преодоления и компенсации рисков в проекте</w:t>
      </w:r>
      <w:r w:rsidR="00821791" w:rsidRPr="001902C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E208F" w:rsidRPr="001902C1" w:rsidRDefault="009E208F" w:rsidP="001902C1">
      <w:pPr>
        <w:pStyle w:val="a3"/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обеспечивать 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эффективную </w:t>
      </w:r>
      <w:r w:rsidRPr="001902C1">
        <w:rPr>
          <w:rFonts w:ascii="Times New Roman" w:hAnsi="Times New Roman"/>
          <w:bCs/>
          <w:sz w:val="28"/>
          <w:szCs w:val="28"/>
          <w:lang w:eastAsia="ru-RU"/>
        </w:rPr>
        <w:t>обратную связь с командой проекта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>, выстраивать систему мотивации;</w:t>
      </w:r>
    </w:p>
    <w:p w:rsidR="00B502B2" w:rsidRPr="001902C1" w:rsidRDefault="00B502B2" w:rsidP="001902C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Владеть:</w:t>
      </w:r>
    </w:p>
    <w:p w:rsidR="009E208F" w:rsidRPr="001902C1" w:rsidRDefault="009E208F" w:rsidP="001902C1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навыками преодоления сопротивления </w:t>
      </w:r>
      <w:r w:rsidR="00611C4B" w:rsidRPr="001902C1">
        <w:rPr>
          <w:rFonts w:ascii="Times New Roman" w:hAnsi="Times New Roman"/>
          <w:bCs/>
          <w:sz w:val="28"/>
          <w:szCs w:val="28"/>
          <w:lang w:eastAsia="ru-RU"/>
        </w:rPr>
        <w:t>со стороны персонала и команды проекта в процессе внесения изменений при реализации проекта;</w:t>
      </w:r>
    </w:p>
    <w:p w:rsidR="00821791" w:rsidRPr="001902C1" w:rsidRDefault="009E208F" w:rsidP="001902C1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навыками проведения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экспертных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, проектных и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>-сессий</w:t>
      </w:r>
      <w:r w:rsidR="00821791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21791" w:rsidRPr="001902C1" w:rsidRDefault="00821791" w:rsidP="001902C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902C1" w:rsidRPr="001902C1" w:rsidRDefault="001902C1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902C1">
        <w:rPr>
          <w:rFonts w:ascii="Times New Roman" w:hAnsi="Times New Roman"/>
          <w:b/>
          <w:sz w:val="28"/>
          <w:szCs w:val="28"/>
          <w:lang w:eastAsia="ru-RU"/>
        </w:rPr>
        <w:t>Дополнительная информация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Дисциплина не предусматривает проведение лекционных занятий. Практические занятия проходят с применением технологий активного и интерактивного обучения: работа в малых проектных группах, технологии «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case-study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», экспертные, проектные,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форсайт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-сессии, презентация проектных предложений. В рамках самостоятельной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по каждому крупному разделу дисциплины обучающиеся выполняют ряд работ, которые на выходе формируют пакет отчетных проектных документов, включая итоговую презентацию и ее последующее представление.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>Учебным планом не предусмотрены контрольные работы, курсовые работы и проекты по модулю.</w:t>
      </w:r>
    </w:p>
    <w:p w:rsidR="001902C1" w:rsidRPr="001902C1" w:rsidRDefault="001902C1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Материально техническое обеспечение: наличие в аудиториях возможностей для работы в группах, презентации результатов групповой работы на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флип-чартах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>, мультимедийных досках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Дисциплина </w:t>
      </w:r>
      <w:r w:rsidRPr="001902C1">
        <w:rPr>
          <w:rFonts w:ascii="Times New Roman" w:hAnsi="Times New Roman"/>
          <w:sz w:val="28"/>
          <w:szCs w:val="28"/>
          <w:lang w:eastAsia="ru-RU"/>
        </w:rPr>
        <w:t>Б</w:t>
      </w:r>
      <w:proofErr w:type="gramStart"/>
      <w:r w:rsidRPr="001902C1"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 w:rsidRPr="001902C1">
        <w:rPr>
          <w:rFonts w:ascii="Times New Roman" w:hAnsi="Times New Roman"/>
          <w:sz w:val="28"/>
          <w:szCs w:val="28"/>
          <w:lang w:eastAsia="ru-RU"/>
        </w:rPr>
        <w:t>.Б.05.03 Управление проектной деятельностью включает в себя следующие разделы: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1.</w:t>
      </w:r>
      <w:r w:rsidRPr="001902C1">
        <w:rPr>
          <w:rFonts w:ascii="Times New Roman" w:hAnsi="Times New Roman"/>
          <w:sz w:val="28"/>
          <w:szCs w:val="28"/>
        </w:rPr>
        <w:t xml:space="preserve"> Основы управления проектной деятельностью.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Проектный менеджмент.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Мотивация команды.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Методы эффективного управления командой.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Управление рисками проекта.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2.</w:t>
      </w:r>
      <w:r w:rsidRPr="001902C1">
        <w:rPr>
          <w:rFonts w:ascii="Times New Roman" w:hAnsi="Times New Roman"/>
          <w:sz w:val="28"/>
          <w:szCs w:val="28"/>
        </w:rPr>
        <w:t xml:space="preserve"> Практика проектной деятельности.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Экспертные сессии.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iCs/>
          <w:sz w:val="28"/>
          <w:szCs w:val="28"/>
        </w:rPr>
        <w:t>Форсайт-сессии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. 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3.</w:t>
      </w:r>
      <w:r w:rsidRPr="001902C1">
        <w:rPr>
          <w:rFonts w:ascii="Times New Roman" w:hAnsi="Times New Roman"/>
          <w:sz w:val="28"/>
          <w:szCs w:val="28"/>
        </w:rPr>
        <w:t xml:space="preserve"> Стандарты управления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bCs/>
          <w:iCs/>
          <w:sz w:val="28"/>
          <w:szCs w:val="28"/>
          <w:lang w:val="en-US"/>
        </w:rPr>
        <w:t>I</w:t>
      </w:r>
      <w:r w:rsidRPr="001902C1">
        <w:rPr>
          <w:rFonts w:ascii="Times New Roman" w:hAnsi="Times New Roman"/>
          <w:iCs/>
          <w:sz w:val="28"/>
          <w:szCs w:val="28"/>
          <w:lang w:val="en-US"/>
        </w:rPr>
        <w:t>PMA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1902C1">
        <w:rPr>
          <w:rFonts w:ascii="Times New Roman" w:hAnsi="Times New Roman"/>
          <w:iCs/>
          <w:sz w:val="28"/>
          <w:szCs w:val="28"/>
          <w:lang w:val="en-US"/>
        </w:rPr>
        <w:t>PMI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1902C1">
        <w:rPr>
          <w:rFonts w:ascii="Times New Roman" w:hAnsi="Times New Roman"/>
          <w:iCs/>
          <w:sz w:val="28"/>
          <w:szCs w:val="28"/>
          <w:lang w:val="en-US"/>
        </w:rPr>
        <w:t>ACB</w:t>
      </w:r>
      <w:r w:rsidRPr="001902C1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 xml:space="preserve"> </w:t>
      </w:r>
      <w:r w:rsidRPr="001902C1">
        <w:rPr>
          <w:rFonts w:ascii="Times New Roman" w:hAnsi="Times New Roman"/>
          <w:iCs/>
          <w:sz w:val="28"/>
          <w:szCs w:val="28"/>
          <w:lang w:val="en-US"/>
        </w:rPr>
        <w:t>MS</w:t>
      </w:r>
      <w:r w:rsidRPr="001902C1">
        <w:rPr>
          <w:rFonts w:ascii="Times New Roman" w:hAnsi="Times New Roman"/>
          <w:iCs/>
          <w:sz w:val="28"/>
          <w:szCs w:val="28"/>
        </w:rPr>
        <w:t>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Информационные системы управления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Антикризисное управление проектами.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Методы эффективного управления изменениями.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lastRenderedPageBreak/>
        <w:t>Раздел 4.</w:t>
      </w:r>
      <w:r w:rsidRPr="001902C1">
        <w:rPr>
          <w:rFonts w:ascii="Times New Roman" w:hAnsi="Times New Roman"/>
          <w:sz w:val="28"/>
          <w:szCs w:val="28"/>
        </w:rPr>
        <w:t xml:space="preserve"> Личностные навыки проектного менеджера.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Эмоциональный интеллект в управлении.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Управление личной эффективностью.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/>
          <w:sz w:val="28"/>
          <w:szCs w:val="28"/>
        </w:rPr>
        <w:t>Раздел 5.</w:t>
      </w:r>
      <w:r w:rsidRPr="001902C1">
        <w:rPr>
          <w:rFonts w:ascii="Times New Roman" w:hAnsi="Times New Roman"/>
          <w:sz w:val="28"/>
          <w:szCs w:val="28"/>
        </w:rPr>
        <w:t xml:space="preserve"> Практика проектного управления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902C1">
        <w:rPr>
          <w:rFonts w:ascii="Times New Roman" w:hAnsi="Times New Roman"/>
          <w:b/>
          <w:iCs/>
          <w:sz w:val="28"/>
          <w:szCs w:val="28"/>
        </w:rPr>
        <w:t>Темы раздела: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1902C1">
        <w:rPr>
          <w:rFonts w:ascii="Times New Roman" w:hAnsi="Times New Roman"/>
          <w:iCs/>
          <w:sz w:val="28"/>
          <w:szCs w:val="28"/>
        </w:rPr>
        <w:t>Экспертные сессии.</w:t>
      </w:r>
    </w:p>
    <w:p w:rsidR="001902C1" w:rsidRPr="001902C1" w:rsidRDefault="001902C1" w:rsidP="001902C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902C1">
        <w:rPr>
          <w:rFonts w:ascii="Times New Roman" w:hAnsi="Times New Roman"/>
          <w:iCs/>
          <w:sz w:val="28"/>
          <w:szCs w:val="28"/>
        </w:rPr>
        <w:t>Форсайт-сессии</w:t>
      </w:r>
      <w:proofErr w:type="gramEnd"/>
      <w:r w:rsidRPr="001902C1">
        <w:rPr>
          <w:rFonts w:ascii="Times New Roman" w:hAnsi="Times New Roman"/>
          <w:iCs/>
          <w:sz w:val="28"/>
          <w:szCs w:val="28"/>
        </w:rPr>
        <w:t>.</w:t>
      </w:r>
    </w:p>
    <w:p w:rsidR="001902C1" w:rsidRPr="001902C1" w:rsidRDefault="001902C1" w:rsidP="001902C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E0B1E" w:rsidRPr="0034142F" w:rsidRDefault="00AE0B1E" w:rsidP="001902C1">
      <w:pPr>
        <w:pStyle w:val="a3"/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4142F">
        <w:rPr>
          <w:rFonts w:ascii="Times New Roman" w:hAnsi="Times New Roman"/>
          <w:b/>
          <w:sz w:val="28"/>
          <w:szCs w:val="28"/>
          <w:lang w:eastAsia="ru-RU"/>
        </w:rPr>
        <w:t>Форма промежуточной аттестации</w:t>
      </w:r>
      <w:r w:rsidR="0049122C" w:rsidRPr="0034142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4142F" w:rsidRPr="0034142F">
        <w:rPr>
          <w:rFonts w:ascii="Times New Roman" w:hAnsi="Times New Roman"/>
          <w:b/>
          <w:sz w:val="28"/>
          <w:szCs w:val="28"/>
          <w:lang w:eastAsia="ru-RU"/>
        </w:rPr>
        <w:t>– зачет (3 и 4 семестры)</w:t>
      </w:r>
    </w:p>
    <w:p w:rsidR="00AE0B1E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Промежуточная аттестация проводится в виде публичной защиты группового или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индивидуального проекта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>, разработанного/реализованного по результатам проектных сессий. По результатам промежуточной аттестации выставляется оценка «зачтено» или «не зачтено». Оценка «зачтено» означают успешное освоение дисциплины.</w:t>
      </w:r>
    </w:p>
    <w:p w:rsidR="00730244" w:rsidRPr="001902C1" w:rsidRDefault="00AE0B1E" w:rsidP="001902C1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Если по итогам проведенной промежуточной аттестации компетенции не сформированы на уровне требований к дисциплине (результаты </w:t>
      </w:r>
      <w:proofErr w:type="gram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обучающегося</w:t>
      </w:r>
      <w:proofErr w:type="gram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не соответствуют критерию </w:t>
      </w:r>
      <w:proofErr w:type="spellStart"/>
      <w:r w:rsidRPr="001902C1">
        <w:rPr>
          <w:rFonts w:ascii="Times New Roman" w:hAnsi="Times New Roman"/>
          <w:bCs/>
          <w:sz w:val="28"/>
          <w:szCs w:val="28"/>
          <w:lang w:eastAsia="ru-RU"/>
        </w:rPr>
        <w:t>сформированности</w:t>
      </w:r>
      <w:proofErr w:type="spellEnd"/>
      <w:r w:rsidRPr="001902C1">
        <w:rPr>
          <w:rFonts w:ascii="Times New Roman" w:hAnsi="Times New Roman"/>
          <w:bCs/>
          <w:sz w:val="28"/>
          <w:szCs w:val="28"/>
          <w:lang w:eastAsia="ru-RU"/>
        </w:rPr>
        <w:t xml:space="preserve"> компетенции), обучающемуся выставляется оценка «не зачтено»</w:t>
      </w:r>
      <w:r w:rsidR="001902C1" w:rsidRPr="001902C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sectPr w:rsidR="00730244" w:rsidRPr="001902C1" w:rsidSect="009E0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F06" w:rsidRDefault="00187F06" w:rsidP="00730244">
      <w:pPr>
        <w:spacing w:after="0" w:line="240" w:lineRule="auto"/>
      </w:pPr>
      <w:r>
        <w:separator/>
      </w:r>
    </w:p>
  </w:endnote>
  <w:endnote w:type="continuationSeparator" w:id="0">
    <w:p w:rsidR="00187F06" w:rsidRDefault="00187F06" w:rsidP="0073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F06" w:rsidRDefault="00187F06" w:rsidP="00730244">
      <w:pPr>
        <w:spacing w:after="0" w:line="240" w:lineRule="auto"/>
      </w:pPr>
      <w:r>
        <w:separator/>
      </w:r>
    </w:p>
  </w:footnote>
  <w:footnote w:type="continuationSeparator" w:id="0">
    <w:p w:rsidR="00187F06" w:rsidRDefault="00187F06" w:rsidP="0073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E5566C"/>
    <w:multiLevelType w:val="hybridMultilevel"/>
    <w:tmpl w:val="AAD2C3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0863BC"/>
    <w:multiLevelType w:val="hybridMultilevel"/>
    <w:tmpl w:val="CB10AD1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E21596"/>
    <w:multiLevelType w:val="hybridMultilevel"/>
    <w:tmpl w:val="960E3198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8E418C4"/>
    <w:multiLevelType w:val="hybridMultilevel"/>
    <w:tmpl w:val="6E8C86AC"/>
    <w:lvl w:ilvl="0" w:tplc="90A8F2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774AF"/>
    <w:multiLevelType w:val="hybridMultilevel"/>
    <w:tmpl w:val="9842A39A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F5F2657"/>
    <w:multiLevelType w:val="hybridMultilevel"/>
    <w:tmpl w:val="2F68143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874173"/>
    <w:multiLevelType w:val="hybridMultilevel"/>
    <w:tmpl w:val="3F3EA782"/>
    <w:lvl w:ilvl="0" w:tplc="7504917E">
      <w:start w:val="1"/>
      <w:numFmt w:val="bullet"/>
      <w:lvlText w:val="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3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7D4065"/>
    <w:multiLevelType w:val="hybridMultilevel"/>
    <w:tmpl w:val="553EC104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9">
    <w:nsid w:val="39DD038E"/>
    <w:multiLevelType w:val="hybridMultilevel"/>
    <w:tmpl w:val="34D6416E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947925"/>
    <w:multiLevelType w:val="hybridMultilevel"/>
    <w:tmpl w:val="24D683F8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31744C"/>
    <w:multiLevelType w:val="hybridMultilevel"/>
    <w:tmpl w:val="D68404AE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BE042A"/>
    <w:multiLevelType w:val="hybridMultilevel"/>
    <w:tmpl w:val="F5FA37C2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3216E"/>
    <w:multiLevelType w:val="hybridMultilevel"/>
    <w:tmpl w:val="52A4F42E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9381D78"/>
    <w:multiLevelType w:val="hybridMultilevel"/>
    <w:tmpl w:val="6304EBC2"/>
    <w:lvl w:ilvl="0" w:tplc="75049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CA47BBA"/>
    <w:multiLevelType w:val="hybridMultilevel"/>
    <w:tmpl w:val="E86E87BA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D946597"/>
    <w:multiLevelType w:val="hybridMultilevel"/>
    <w:tmpl w:val="43207B86"/>
    <w:lvl w:ilvl="0" w:tplc="BC9E9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DB908FD"/>
    <w:multiLevelType w:val="hybridMultilevel"/>
    <w:tmpl w:val="17D46B46"/>
    <w:lvl w:ilvl="0" w:tplc="7504917E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5CA6AEB"/>
    <w:multiLevelType w:val="hybridMultilevel"/>
    <w:tmpl w:val="0BE6C4C4"/>
    <w:lvl w:ilvl="0" w:tplc="F482D36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6C310E"/>
    <w:multiLevelType w:val="hybridMultilevel"/>
    <w:tmpl w:val="483ECB32"/>
    <w:lvl w:ilvl="0" w:tplc="750491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A8685D"/>
    <w:multiLevelType w:val="hybridMultilevel"/>
    <w:tmpl w:val="EF263968"/>
    <w:lvl w:ilvl="0" w:tplc="C9A0B8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463BA"/>
    <w:multiLevelType w:val="hybridMultilevel"/>
    <w:tmpl w:val="4446AFEE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F22E94"/>
    <w:multiLevelType w:val="hybridMultilevel"/>
    <w:tmpl w:val="8B92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C1C9A"/>
    <w:multiLevelType w:val="hybridMultilevel"/>
    <w:tmpl w:val="01C0600E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9617F28"/>
    <w:multiLevelType w:val="hybridMultilevel"/>
    <w:tmpl w:val="0082C208"/>
    <w:lvl w:ilvl="0" w:tplc="750491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B671AE1"/>
    <w:multiLevelType w:val="hybridMultilevel"/>
    <w:tmpl w:val="406608E4"/>
    <w:lvl w:ilvl="0" w:tplc="7504917E">
      <w:start w:val="1"/>
      <w:numFmt w:val="bullet"/>
      <w:lvlText w:val=""/>
      <w:lvlJc w:val="left"/>
      <w:pPr>
        <w:ind w:left="1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2">
    <w:nsid w:val="6FC0759F"/>
    <w:multiLevelType w:val="hybridMultilevel"/>
    <w:tmpl w:val="3F368C24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C872840"/>
    <w:multiLevelType w:val="hybridMultilevel"/>
    <w:tmpl w:val="2D9627E2"/>
    <w:lvl w:ilvl="0" w:tplc="EDD48F2C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9"/>
  </w:num>
  <w:num w:numId="3">
    <w:abstractNumId w:val="36"/>
  </w:num>
  <w:num w:numId="4">
    <w:abstractNumId w:val="41"/>
  </w:num>
  <w:num w:numId="5">
    <w:abstractNumId w:val="31"/>
  </w:num>
  <w:num w:numId="6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0">
    <w:abstractNumId w:val="19"/>
  </w:num>
  <w:num w:numId="11">
    <w:abstractNumId w:val="4"/>
  </w:num>
  <w:num w:numId="12">
    <w:abstractNumId w:val="12"/>
  </w:num>
  <w:num w:numId="13">
    <w:abstractNumId w:val="20"/>
  </w:num>
  <w:num w:numId="14">
    <w:abstractNumId w:val="17"/>
  </w:num>
  <w:num w:numId="15">
    <w:abstractNumId w:val="26"/>
  </w:num>
  <w:num w:numId="16">
    <w:abstractNumId w:val="25"/>
  </w:num>
  <w:num w:numId="17">
    <w:abstractNumId w:val="5"/>
  </w:num>
  <w:num w:numId="18">
    <w:abstractNumId w:val="42"/>
  </w:num>
  <w:num w:numId="19">
    <w:abstractNumId w:val="45"/>
  </w:num>
  <w:num w:numId="20">
    <w:abstractNumId w:val="18"/>
  </w:num>
  <w:num w:numId="21">
    <w:abstractNumId w:val="7"/>
  </w:num>
  <w:num w:numId="22">
    <w:abstractNumId w:val="32"/>
  </w:num>
  <w:num w:numId="23">
    <w:abstractNumId w:val="15"/>
  </w:num>
  <w:num w:numId="24">
    <w:abstractNumId w:val="38"/>
  </w:num>
  <w:num w:numId="25">
    <w:abstractNumId w:val="10"/>
  </w:num>
  <w:num w:numId="26">
    <w:abstractNumId w:val="40"/>
  </w:num>
  <w:num w:numId="27">
    <w:abstractNumId w:val="22"/>
  </w:num>
  <w:num w:numId="28">
    <w:abstractNumId w:val="34"/>
  </w:num>
  <w:num w:numId="29">
    <w:abstractNumId w:val="2"/>
  </w:num>
  <w:num w:numId="30">
    <w:abstractNumId w:val="6"/>
  </w:num>
  <w:num w:numId="31">
    <w:abstractNumId w:val="27"/>
  </w:num>
  <w:num w:numId="32">
    <w:abstractNumId w:val="9"/>
  </w:num>
  <w:num w:numId="33">
    <w:abstractNumId w:val="23"/>
  </w:num>
  <w:num w:numId="34">
    <w:abstractNumId w:val="37"/>
  </w:num>
  <w:num w:numId="35">
    <w:abstractNumId w:val="33"/>
  </w:num>
  <w:num w:numId="36">
    <w:abstractNumId w:val="24"/>
  </w:num>
  <w:num w:numId="37">
    <w:abstractNumId w:val="1"/>
  </w:num>
  <w:num w:numId="38">
    <w:abstractNumId w:val="30"/>
  </w:num>
  <w:num w:numId="39">
    <w:abstractNumId w:val="13"/>
  </w:num>
  <w:num w:numId="40">
    <w:abstractNumId w:val="8"/>
  </w:num>
  <w:num w:numId="41">
    <w:abstractNumId w:val="14"/>
  </w:num>
  <w:num w:numId="42">
    <w:abstractNumId w:val="11"/>
  </w:num>
  <w:num w:numId="43">
    <w:abstractNumId w:val="44"/>
  </w:num>
  <w:num w:numId="44">
    <w:abstractNumId w:val="21"/>
  </w:num>
  <w:num w:numId="45">
    <w:abstractNumId w:val="35"/>
  </w:num>
  <w:num w:numId="46">
    <w:abstractNumId w:val="3"/>
  </w:num>
  <w:num w:numId="47">
    <w:abstractNumId w:val="29"/>
  </w:num>
  <w:num w:numId="48">
    <w:abstractNumId w:val="28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44"/>
    <w:rsid w:val="00017570"/>
    <w:rsid w:val="00036344"/>
    <w:rsid w:val="00041778"/>
    <w:rsid w:val="00187F06"/>
    <w:rsid w:val="001902C1"/>
    <w:rsid w:val="0034142F"/>
    <w:rsid w:val="003B714C"/>
    <w:rsid w:val="00407AB7"/>
    <w:rsid w:val="00432471"/>
    <w:rsid w:val="0049122C"/>
    <w:rsid w:val="00492E67"/>
    <w:rsid w:val="00511070"/>
    <w:rsid w:val="00552D09"/>
    <w:rsid w:val="0057658E"/>
    <w:rsid w:val="00611C4B"/>
    <w:rsid w:val="00671A1F"/>
    <w:rsid w:val="006B7FAE"/>
    <w:rsid w:val="00711B1D"/>
    <w:rsid w:val="00730244"/>
    <w:rsid w:val="00737073"/>
    <w:rsid w:val="00787107"/>
    <w:rsid w:val="00821791"/>
    <w:rsid w:val="00835273"/>
    <w:rsid w:val="00840EF7"/>
    <w:rsid w:val="00891F70"/>
    <w:rsid w:val="008977E1"/>
    <w:rsid w:val="008F76DB"/>
    <w:rsid w:val="00911737"/>
    <w:rsid w:val="009E0E44"/>
    <w:rsid w:val="009E208F"/>
    <w:rsid w:val="00A719D6"/>
    <w:rsid w:val="00A75FD4"/>
    <w:rsid w:val="00AE0B1E"/>
    <w:rsid w:val="00B04B0E"/>
    <w:rsid w:val="00B06F0C"/>
    <w:rsid w:val="00B2655A"/>
    <w:rsid w:val="00B502B2"/>
    <w:rsid w:val="00BC2D39"/>
    <w:rsid w:val="00BC53C2"/>
    <w:rsid w:val="00C160FF"/>
    <w:rsid w:val="00C54FBA"/>
    <w:rsid w:val="00C5603E"/>
    <w:rsid w:val="00D60D9D"/>
    <w:rsid w:val="00EA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2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30244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3024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302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30244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30244"/>
    <w:rPr>
      <w:rFonts w:ascii="Times New Roman" w:eastAsia="Calibri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30244"/>
    <w:rPr>
      <w:rFonts w:ascii="Cambria" w:eastAsia="Calibri" w:hAnsi="Cambria" w:cs="Times New Roman"/>
      <w:b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730244"/>
    <w:rPr>
      <w:rFonts w:ascii="Cambria" w:eastAsia="Calibri" w:hAnsi="Cambria" w:cs="Times New Roman"/>
      <w:b/>
      <w:bCs/>
      <w:i/>
      <w:iCs/>
      <w:color w:val="4F81BD"/>
    </w:rPr>
  </w:style>
  <w:style w:type="character" w:styleId="a4">
    <w:name w:val="Hyperlink"/>
    <w:uiPriority w:val="99"/>
    <w:semiHidden/>
    <w:rsid w:val="00730244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730244"/>
    <w:rPr>
      <w:rFonts w:cs="Times New Roman"/>
      <w:color w:val="800080"/>
      <w:u w:val="single"/>
    </w:rPr>
  </w:style>
  <w:style w:type="paragraph" w:styleId="a6">
    <w:name w:val="Normal (Web)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73024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">
    <w:name w:val="Document Map"/>
    <w:basedOn w:val="a"/>
    <w:link w:val="af0"/>
    <w:uiPriority w:val="99"/>
    <w:semiHidden/>
    <w:rsid w:val="00730244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730244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rsid w:val="00730244"/>
    <w:rPr>
      <w:b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730244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730244"/>
    <w:pPr>
      <w:tabs>
        <w:tab w:val="left" w:pos="708"/>
      </w:tabs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244"/>
    <w:rPr>
      <w:rFonts w:ascii="Tahoma" w:eastAsia="Calibri" w:hAnsi="Tahoma" w:cs="Times New Roman"/>
      <w:sz w:val="16"/>
      <w:szCs w:val="20"/>
      <w:lang w:eastAsia="ru-RU"/>
    </w:rPr>
  </w:style>
  <w:style w:type="paragraph" w:customStyle="1" w:styleId="af5">
    <w:name w:val="список с точками"/>
    <w:basedOn w:val="a"/>
    <w:uiPriority w:val="99"/>
    <w:rsid w:val="0073024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730244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6">
    <w:name w:val="Для таблиц"/>
    <w:basedOn w:val="a"/>
    <w:uiPriority w:val="99"/>
    <w:rsid w:val="00730244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73024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7">
    <w:name w:val="!ТекстОтчета Знак"/>
    <w:link w:val="af8"/>
    <w:uiPriority w:val="99"/>
    <w:locked/>
    <w:rsid w:val="00730244"/>
    <w:rPr>
      <w:sz w:val="24"/>
    </w:rPr>
  </w:style>
  <w:style w:type="paragraph" w:customStyle="1" w:styleId="af8">
    <w:name w:val="!ТекстОтчета"/>
    <w:basedOn w:val="a"/>
    <w:link w:val="af7"/>
    <w:uiPriority w:val="99"/>
    <w:rsid w:val="00730244"/>
    <w:pPr>
      <w:tabs>
        <w:tab w:val="left" w:pos="708"/>
      </w:tabs>
      <w:spacing w:after="0" w:line="288" w:lineRule="auto"/>
      <w:ind w:firstLine="454"/>
      <w:jc w:val="both"/>
    </w:pPr>
    <w:rPr>
      <w:rFonts w:asciiTheme="minorHAnsi" w:eastAsiaTheme="minorHAnsi" w:hAnsiTheme="minorHAnsi" w:cstheme="minorBidi"/>
      <w:sz w:val="24"/>
    </w:rPr>
  </w:style>
  <w:style w:type="paragraph" w:customStyle="1" w:styleId="Default">
    <w:name w:val="Default"/>
    <w:uiPriority w:val="99"/>
    <w:rsid w:val="00730244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Письмо"/>
    <w:basedOn w:val="a"/>
    <w:uiPriority w:val="99"/>
    <w:rsid w:val="00730244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30244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footnote reference"/>
    <w:uiPriority w:val="99"/>
    <w:semiHidden/>
    <w:rsid w:val="00730244"/>
    <w:rPr>
      <w:rFonts w:cs="Times New Roman"/>
      <w:vertAlign w:val="superscript"/>
    </w:rPr>
  </w:style>
  <w:style w:type="character" w:styleId="afb">
    <w:name w:val="annotation reference"/>
    <w:uiPriority w:val="99"/>
    <w:semiHidden/>
    <w:rsid w:val="00730244"/>
    <w:rPr>
      <w:rFonts w:cs="Times New Roman"/>
      <w:sz w:val="16"/>
    </w:rPr>
  </w:style>
  <w:style w:type="character" w:customStyle="1" w:styleId="FontStyle30">
    <w:name w:val="Font Style30"/>
    <w:uiPriority w:val="99"/>
    <w:rsid w:val="00730244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730244"/>
  </w:style>
  <w:style w:type="character" w:customStyle="1" w:styleId="FontStyle27">
    <w:name w:val="Font Style27"/>
    <w:uiPriority w:val="99"/>
    <w:rsid w:val="00730244"/>
    <w:rPr>
      <w:rFonts w:ascii="Times New Roman" w:hAnsi="Times New Roman"/>
      <w:sz w:val="20"/>
    </w:rPr>
  </w:style>
  <w:style w:type="table" w:styleId="afc">
    <w:name w:val="Table Grid"/>
    <w:basedOn w:val="a1"/>
    <w:uiPriority w:val="99"/>
    <w:rsid w:val="007302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 Indent"/>
    <w:basedOn w:val="a"/>
    <w:link w:val="afe"/>
    <w:uiPriority w:val="99"/>
    <w:rsid w:val="00730244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iPriority w:val="99"/>
    <w:semiHidden/>
    <w:rsid w:val="00730244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1">
    <w:name w:val="Основной б.о."/>
    <w:basedOn w:val="a"/>
    <w:next w:val="a"/>
    <w:link w:val="aff2"/>
    <w:uiPriority w:val="99"/>
    <w:rsid w:val="00730244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30244"/>
    <w:pPr>
      <w:spacing w:after="120" w:line="48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730244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Основной б.о. Знак"/>
    <w:link w:val="aff1"/>
    <w:uiPriority w:val="99"/>
    <w:locked/>
    <w:rsid w:val="0073024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4"/>
    <w:uiPriority w:val="99"/>
    <w:semiHidden/>
    <w:rsid w:val="00730244"/>
    <w:pPr>
      <w:spacing w:after="0" w:line="240" w:lineRule="auto"/>
    </w:pPr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30244"/>
    <w:rPr>
      <w:rFonts w:ascii="Calibri" w:eastAsia="Calibri" w:hAnsi="Calibri" w:cs="Times New Roman"/>
      <w:sz w:val="20"/>
      <w:szCs w:val="20"/>
    </w:rPr>
  </w:style>
  <w:style w:type="character" w:styleId="aff5">
    <w:name w:val="endnote reference"/>
    <w:uiPriority w:val="99"/>
    <w:semiHidden/>
    <w:rsid w:val="00730244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7302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730244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730244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730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730244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730244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730244"/>
  </w:style>
  <w:style w:type="character" w:customStyle="1" w:styleId="fontstyle01">
    <w:name w:val="fontstyle01"/>
    <w:rsid w:val="0073024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730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730244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730244"/>
    <w:rPr>
      <w:rFonts w:ascii="Times New Roman" w:eastAsia="Times New Roman" w:hAnsi="Times New Roman" w:cs="Times New Roman"/>
      <w:sz w:val="28"/>
      <w:szCs w:val="24"/>
    </w:rPr>
  </w:style>
  <w:style w:type="paragraph" w:customStyle="1" w:styleId="12">
    <w:name w:val="Абзац списка1"/>
    <w:basedOn w:val="a"/>
    <w:rsid w:val="00840EF7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2020-05-12T06:57:00Z</dcterms:created>
  <dcterms:modified xsi:type="dcterms:W3CDTF">2020-05-12T06:57:00Z</dcterms:modified>
</cp:coreProperties>
</file>