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B79" w:rsidRPr="00321885" w:rsidRDefault="00E52B79" w:rsidP="00E52B79">
      <w:pPr>
        <w:pageBreakBefore/>
        <w:autoSpaceDE w:val="0"/>
        <w:spacing w:after="0" w:line="240" w:lineRule="auto"/>
        <w:ind w:firstLine="947"/>
        <w:contextualSpacing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321885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E52B79" w:rsidRPr="002D4C2B" w:rsidRDefault="007E6FC7" w:rsidP="00E52B79">
      <w:pPr>
        <w:autoSpaceDE w:val="0"/>
        <w:spacing w:after="0" w:line="240" w:lineRule="auto"/>
        <w:ind w:firstLine="947"/>
        <w:contextualSpacing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E6FC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</w:t>
      </w:r>
      <w:proofErr w:type="gramStart"/>
      <w:r w:rsidRPr="007E6FC7">
        <w:rPr>
          <w:rFonts w:ascii="Times New Roman" w:hAnsi="Times New Roman" w:cs="Times New Roman"/>
          <w:b/>
          <w:bCs/>
          <w:i/>
          <w:iCs/>
          <w:sz w:val="28"/>
          <w:szCs w:val="28"/>
        </w:rPr>
        <w:t>1</w:t>
      </w:r>
      <w:proofErr w:type="gramEnd"/>
      <w:r w:rsidRPr="007E6FC7">
        <w:rPr>
          <w:rFonts w:ascii="Times New Roman" w:hAnsi="Times New Roman" w:cs="Times New Roman"/>
          <w:b/>
          <w:bCs/>
          <w:i/>
          <w:iCs/>
          <w:sz w:val="28"/>
          <w:szCs w:val="28"/>
        </w:rPr>
        <w:t>.Б.05.06</w:t>
      </w:r>
      <w:r w:rsidR="00E52B79" w:rsidRPr="002D4C2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2D4C2B" w:rsidRPr="002D4C2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ЭКОНОМИЧЕСКАЯ БЕЗОПАСНОСТЬ</w:t>
      </w:r>
    </w:p>
    <w:p w:rsidR="00E52B79" w:rsidRPr="00321885" w:rsidRDefault="00E52B79" w:rsidP="00E52B79">
      <w:pPr>
        <w:autoSpaceDE w:val="0"/>
        <w:spacing w:after="0" w:line="240" w:lineRule="auto"/>
        <w:ind w:firstLine="94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52B79" w:rsidRPr="00321885" w:rsidRDefault="00E52B79" w:rsidP="00E52B79">
      <w:pPr>
        <w:autoSpaceDE w:val="0"/>
        <w:spacing w:after="0" w:line="240" w:lineRule="auto"/>
        <w:ind w:firstLine="94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1885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Pr="00321885">
        <w:rPr>
          <w:rFonts w:ascii="Times New Roman" w:hAnsi="Times New Roman" w:cs="Times New Roman"/>
          <w:bCs/>
          <w:sz w:val="28"/>
          <w:szCs w:val="28"/>
        </w:rPr>
        <w:t>«</w:t>
      </w:r>
      <w:r w:rsidR="007E6FC7" w:rsidRPr="007E6FC7">
        <w:rPr>
          <w:rFonts w:ascii="Times New Roman" w:hAnsi="Times New Roman" w:cs="Times New Roman"/>
          <w:bCs/>
          <w:sz w:val="28"/>
          <w:szCs w:val="28"/>
        </w:rPr>
        <w:t>Экономики, финансов и финансового права</w:t>
      </w:r>
      <w:r w:rsidRPr="00321885">
        <w:rPr>
          <w:rFonts w:ascii="Times New Roman" w:hAnsi="Times New Roman" w:cs="Times New Roman"/>
          <w:bCs/>
          <w:sz w:val="28"/>
          <w:szCs w:val="28"/>
        </w:rPr>
        <w:t>»</w:t>
      </w:r>
    </w:p>
    <w:p w:rsidR="00E52B79" w:rsidRPr="00321885" w:rsidRDefault="00E52B79" w:rsidP="00E52B79">
      <w:pPr>
        <w:autoSpaceDE w:val="0"/>
        <w:spacing w:after="0" w:line="240" w:lineRule="auto"/>
        <w:ind w:firstLine="94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52B79" w:rsidRPr="00321885" w:rsidRDefault="00E52B79" w:rsidP="00E52B79">
      <w:pPr>
        <w:tabs>
          <w:tab w:val="left" w:pos="708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1885">
        <w:rPr>
          <w:rFonts w:ascii="Times New Roman" w:hAnsi="Times New Roman" w:cs="Times New Roman"/>
          <w:b/>
          <w:sz w:val="28"/>
          <w:szCs w:val="28"/>
        </w:rPr>
        <w:t>1. Цели и задачи дисциплины</w:t>
      </w:r>
      <w:r w:rsidR="00DE0295" w:rsidRPr="00321885">
        <w:rPr>
          <w:rFonts w:ascii="Times New Roman" w:hAnsi="Times New Roman" w:cs="Times New Roman"/>
          <w:b/>
          <w:sz w:val="28"/>
          <w:szCs w:val="28"/>
        </w:rPr>
        <w:t>:</w:t>
      </w:r>
    </w:p>
    <w:p w:rsidR="002D4C2B" w:rsidRPr="0045724A" w:rsidRDefault="002D4C2B" w:rsidP="002D4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1F31">
        <w:rPr>
          <w:rFonts w:ascii="Times New Roman" w:hAnsi="Times New Roman"/>
          <w:sz w:val="28"/>
          <w:szCs w:val="28"/>
        </w:rPr>
        <w:t>Цель дисциплины «</w:t>
      </w:r>
      <w:r>
        <w:rPr>
          <w:rFonts w:ascii="Times New Roman" w:hAnsi="Times New Roman"/>
          <w:sz w:val="28"/>
          <w:szCs w:val="28"/>
        </w:rPr>
        <w:t>Экономическая</w:t>
      </w:r>
      <w:r w:rsidRPr="00C6098E">
        <w:rPr>
          <w:rFonts w:ascii="Times New Roman" w:hAnsi="Times New Roman"/>
          <w:sz w:val="28"/>
          <w:szCs w:val="28"/>
        </w:rPr>
        <w:t xml:space="preserve"> безопасность</w:t>
      </w:r>
      <w:r w:rsidRPr="00F01F3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1F31">
        <w:rPr>
          <w:rFonts w:ascii="Times New Roman" w:hAnsi="Times New Roman"/>
          <w:sz w:val="28"/>
          <w:szCs w:val="28"/>
        </w:rPr>
        <w:t xml:space="preserve">- </w:t>
      </w:r>
      <w:r w:rsidRPr="00675641">
        <w:rPr>
          <w:rFonts w:ascii="Times New Roman" w:hAnsi="Times New Roman"/>
          <w:sz w:val="28"/>
          <w:szCs w:val="28"/>
        </w:rPr>
        <w:t>сформировать у студен</w:t>
      </w:r>
      <w:r>
        <w:rPr>
          <w:rFonts w:ascii="Times New Roman" w:hAnsi="Times New Roman"/>
          <w:sz w:val="28"/>
          <w:szCs w:val="28"/>
        </w:rPr>
        <w:t xml:space="preserve">тов комплексное представление об экономической </w:t>
      </w:r>
      <w:r w:rsidRPr="00675641">
        <w:rPr>
          <w:rFonts w:ascii="Times New Roman" w:hAnsi="Times New Roman"/>
          <w:sz w:val="28"/>
          <w:szCs w:val="28"/>
        </w:rPr>
        <w:t>безопасности как объекте исследования, о механизмах ее обеспечения в условиях повышени</w:t>
      </w:r>
      <w:r>
        <w:rPr>
          <w:rFonts w:ascii="Times New Roman" w:hAnsi="Times New Roman"/>
          <w:sz w:val="28"/>
          <w:szCs w:val="28"/>
        </w:rPr>
        <w:t>я внимания к</w:t>
      </w:r>
      <w:r w:rsidRPr="00675641">
        <w:rPr>
          <w:rFonts w:ascii="Times New Roman" w:hAnsi="Times New Roman"/>
          <w:sz w:val="28"/>
          <w:szCs w:val="28"/>
        </w:rPr>
        <w:t xml:space="preserve"> национальной безопасности страны. </w:t>
      </w:r>
    </w:p>
    <w:p w:rsidR="002D4C2B" w:rsidRDefault="002D4C2B" w:rsidP="002D4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1F31">
        <w:rPr>
          <w:rFonts w:ascii="Times New Roman" w:hAnsi="Times New Roman"/>
          <w:sz w:val="28"/>
          <w:szCs w:val="28"/>
        </w:rPr>
        <w:t>Задачи дисциплины:</w:t>
      </w:r>
    </w:p>
    <w:p w:rsidR="002D4C2B" w:rsidRDefault="002D4C2B" w:rsidP="002D4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1. Изучение основных нормативно-правовых документов в сфере регулирования экономической безопасности.</w:t>
      </w:r>
    </w:p>
    <w:p w:rsidR="002D4C2B" w:rsidRDefault="002D4C2B" w:rsidP="002D4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Освоение теоретических основ и терминологии экономической безопасности.</w:t>
      </w:r>
    </w:p>
    <w:p w:rsidR="002D4C2B" w:rsidRDefault="002D4C2B" w:rsidP="002D4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Анализ угроз и индикаторов экономической безопасности на различных уровнях. </w:t>
      </w:r>
    </w:p>
    <w:p w:rsidR="002D4C2B" w:rsidRDefault="002D4C2B" w:rsidP="002D4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Изучение экономической безопасности на национальном уровне.</w:t>
      </w:r>
    </w:p>
    <w:p w:rsidR="002D4C2B" w:rsidRDefault="002D4C2B" w:rsidP="002D4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Изучение экономической безопасности на региональном уровне.</w:t>
      </w:r>
    </w:p>
    <w:p w:rsidR="002D4C2B" w:rsidRPr="007D6421" w:rsidRDefault="002D4C2B" w:rsidP="002D4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6. Рассмотрение современных подходок к </w:t>
      </w:r>
      <w:r w:rsidRPr="007D6421">
        <w:rPr>
          <w:rFonts w:ascii="Times New Roman" w:hAnsi="Times New Roman"/>
          <w:sz w:val="28"/>
          <w:szCs w:val="28"/>
          <w:lang w:eastAsia="ru-RU"/>
        </w:rPr>
        <w:t>мониторинг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7D6421">
        <w:rPr>
          <w:rFonts w:ascii="Times New Roman" w:hAnsi="Times New Roman"/>
          <w:sz w:val="28"/>
          <w:szCs w:val="28"/>
          <w:lang w:eastAsia="ru-RU"/>
        </w:rPr>
        <w:t xml:space="preserve"> риск</w:t>
      </w:r>
      <w:r>
        <w:rPr>
          <w:rFonts w:ascii="Times New Roman" w:hAnsi="Times New Roman"/>
          <w:sz w:val="28"/>
          <w:szCs w:val="28"/>
          <w:lang w:eastAsia="ru-RU"/>
        </w:rPr>
        <w:t>ов</w:t>
      </w:r>
      <w:r w:rsidRPr="007D6421">
        <w:rPr>
          <w:rFonts w:ascii="Times New Roman" w:hAnsi="Times New Roman"/>
          <w:sz w:val="28"/>
          <w:szCs w:val="28"/>
          <w:lang w:eastAsia="ru-RU"/>
        </w:rPr>
        <w:t xml:space="preserve"> 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D6421">
        <w:rPr>
          <w:rFonts w:ascii="Times New Roman" w:hAnsi="Times New Roman"/>
          <w:sz w:val="28"/>
          <w:szCs w:val="28"/>
          <w:lang w:eastAsia="ru-RU"/>
        </w:rPr>
        <w:t>экономической безопасности.</w:t>
      </w:r>
    </w:p>
    <w:p w:rsidR="002D4C2B" w:rsidRDefault="002D4C2B" w:rsidP="002D4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Изучение экономической безопасности на уровне предприятия.</w:t>
      </w:r>
    </w:p>
    <w:p w:rsidR="002D4C2B" w:rsidRDefault="002D4C2B" w:rsidP="002D4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Формирование навыков анализа экономической безопасности на различных уровнях. </w:t>
      </w:r>
    </w:p>
    <w:p w:rsidR="002D4C2B" w:rsidRDefault="002D4C2B" w:rsidP="002D4C2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9. Рассмотрение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теневой экономики и коррупции как угроз экономической безопасности.</w:t>
      </w:r>
    </w:p>
    <w:p w:rsidR="002D4C2B" w:rsidRDefault="002D4C2B" w:rsidP="002D4C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10. </w:t>
      </w:r>
      <w:r>
        <w:rPr>
          <w:rFonts w:ascii="Times New Roman" w:hAnsi="Times New Roman"/>
          <w:sz w:val="28"/>
          <w:szCs w:val="28"/>
        </w:rPr>
        <w:t xml:space="preserve">Формирования аналитических и исследовательских навыков работы по анализу экономической безопасности на различных уровнях. </w:t>
      </w:r>
    </w:p>
    <w:p w:rsidR="00E45D55" w:rsidRPr="00321885" w:rsidRDefault="00E45D55" w:rsidP="00E52B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2B79" w:rsidRPr="00321885" w:rsidRDefault="00E52B79" w:rsidP="00E52B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1885">
        <w:rPr>
          <w:rFonts w:ascii="Times New Roman" w:hAnsi="Times New Roman" w:cs="Times New Roman"/>
          <w:b/>
          <w:sz w:val="28"/>
          <w:szCs w:val="28"/>
        </w:rPr>
        <w:t>2. Место дисциплины в структуре учебного плана</w:t>
      </w:r>
      <w:r w:rsidR="00DE0295" w:rsidRPr="00321885">
        <w:rPr>
          <w:rFonts w:ascii="Times New Roman" w:hAnsi="Times New Roman" w:cs="Times New Roman"/>
          <w:b/>
          <w:sz w:val="28"/>
          <w:szCs w:val="28"/>
        </w:rPr>
        <w:t>:</w:t>
      </w:r>
    </w:p>
    <w:p w:rsidR="002D4C2B" w:rsidRDefault="002D4C2B" w:rsidP="002D4C2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1F31">
        <w:rPr>
          <w:rFonts w:ascii="Times New Roman" w:hAnsi="Times New Roman"/>
          <w:sz w:val="28"/>
          <w:szCs w:val="28"/>
        </w:rPr>
        <w:t xml:space="preserve">Дисциплина </w:t>
      </w:r>
      <w:r w:rsidR="007E6FC7" w:rsidRPr="007E6FC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</w:t>
      </w:r>
      <w:proofErr w:type="gramStart"/>
      <w:r w:rsidR="007E6FC7" w:rsidRPr="007E6FC7">
        <w:rPr>
          <w:rFonts w:ascii="Times New Roman" w:hAnsi="Times New Roman" w:cs="Times New Roman"/>
          <w:b/>
          <w:bCs/>
          <w:i/>
          <w:iCs/>
          <w:sz w:val="28"/>
          <w:szCs w:val="28"/>
        </w:rPr>
        <w:t>1</w:t>
      </w:r>
      <w:proofErr w:type="gramEnd"/>
      <w:r w:rsidR="007E6FC7" w:rsidRPr="007E6FC7">
        <w:rPr>
          <w:rFonts w:ascii="Times New Roman" w:hAnsi="Times New Roman" w:cs="Times New Roman"/>
          <w:b/>
          <w:bCs/>
          <w:i/>
          <w:iCs/>
          <w:sz w:val="28"/>
          <w:szCs w:val="28"/>
        </w:rPr>
        <w:t>.Б.05.06</w:t>
      </w:r>
      <w:r w:rsidRPr="00E06987">
        <w:rPr>
          <w:rFonts w:ascii="Times New Roman" w:hAnsi="Times New Roman"/>
          <w:bCs/>
          <w:sz w:val="28"/>
          <w:szCs w:val="28"/>
        </w:rPr>
        <w:t xml:space="preserve"> </w:t>
      </w:r>
      <w:r w:rsidRPr="00F01F31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Экономическая</w:t>
      </w:r>
      <w:r w:rsidRPr="00E06987">
        <w:rPr>
          <w:rFonts w:ascii="Times New Roman" w:hAnsi="Times New Roman"/>
          <w:sz w:val="28"/>
          <w:szCs w:val="28"/>
        </w:rPr>
        <w:t xml:space="preserve"> безопасность</w:t>
      </w:r>
      <w:r w:rsidRPr="00F01F31">
        <w:rPr>
          <w:rFonts w:ascii="Times New Roman" w:hAnsi="Times New Roman"/>
          <w:sz w:val="28"/>
          <w:szCs w:val="28"/>
        </w:rPr>
        <w:t xml:space="preserve">» является </w:t>
      </w:r>
      <w:r>
        <w:rPr>
          <w:rFonts w:ascii="Times New Roman" w:hAnsi="Times New Roman"/>
          <w:sz w:val="28"/>
          <w:szCs w:val="28"/>
        </w:rPr>
        <w:t xml:space="preserve">базовой </w:t>
      </w:r>
      <w:r w:rsidRPr="00F01F31">
        <w:rPr>
          <w:rFonts w:ascii="Times New Roman" w:hAnsi="Times New Roman"/>
          <w:sz w:val="28"/>
          <w:szCs w:val="28"/>
        </w:rPr>
        <w:t xml:space="preserve">дисциплиной профессионального цикла подготовки </w:t>
      </w:r>
      <w:r w:rsidRPr="00FE0BFA">
        <w:rPr>
          <w:rFonts w:ascii="Times New Roman" w:hAnsi="Times New Roman"/>
          <w:spacing w:val="-6"/>
          <w:sz w:val="28"/>
          <w:szCs w:val="28"/>
        </w:rPr>
        <w:t>учебного плана</w:t>
      </w:r>
      <w:r w:rsidRPr="003C321E">
        <w:rPr>
          <w:spacing w:val="-6"/>
          <w:sz w:val="28"/>
          <w:szCs w:val="28"/>
        </w:rPr>
        <w:t xml:space="preserve"> </w:t>
      </w:r>
      <w:r w:rsidRPr="00F01F31">
        <w:rPr>
          <w:rFonts w:ascii="Times New Roman" w:hAnsi="Times New Roman"/>
          <w:sz w:val="28"/>
          <w:szCs w:val="28"/>
        </w:rPr>
        <w:t>специалистов по направлению 38.05.0</w:t>
      </w:r>
      <w:r>
        <w:rPr>
          <w:rFonts w:ascii="Times New Roman" w:hAnsi="Times New Roman"/>
          <w:sz w:val="28"/>
          <w:szCs w:val="28"/>
        </w:rPr>
        <w:t>2</w:t>
      </w:r>
      <w:r w:rsidRPr="00F01F31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Таможенное дело</w:t>
      </w:r>
      <w:r w:rsidRPr="00F01F31">
        <w:rPr>
          <w:rFonts w:ascii="Times New Roman" w:hAnsi="Times New Roman"/>
          <w:sz w:val="28"/>
          <w:szCs w:val="28"/>
        </w:rPr>
        <w:t>». Дисциплина реализуется на финансово-экономическом факультете кафедрой «</w:t>
      </w:r>
      <w:r w:rsidR="007E6FC7" w:rsidRPr="007E6FC7">
        <w:rPr>
          <w:rFonts w:ascii="Times New Roman" w:hAnsi="Times New Roman" w:cs="Times New Roman"/>
          <w:bCs/>
          <w:sz w:val="28"/>
          <w:szCs w:val="28"/>
        </w:rPr>
        <w:t>Экономики, финансов и финансового права</w:t>
      </w:r>
      <w:r w:rsidRPr="00F01F31">
        <w:rPr>
          <w:rFonts w:ascii="Times New Roman" w:hAnsi="Times New Roman"/>
          <w:sz w:val="28"/>
          <w:szCs w:val="28"/>
        </w:rPr>
        <w:t xml:space="preserve">», изучается в </w:t>
      </w:r>
      <w:r>
        <w:rPr>
          <w:rFonts w:ascii="Times New Roman" w:hAnsi="Times New Roman"/>
          <w:sz w:val="28"/>
          <w:szCs w:val="28"/>
        </w:rPr>
        <w:t>третьем семестре.</w:t>
      </w:r>
    </w:p>
    <w:p w:rsidR="002D4C2B" w:rsidRDefault="002D4C2B" w:rsidP="002D4C2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1F31">
        <w:rPr>
          <w:rFonts w:ascii="Times New Roman" w:hAnsi="Times New Roman"/>
          <w:sz w:val="28"/>
          <w:szCs w:val="28"/>
        </w:rPr>
        <w:t>Дисциплина «</w:t>
      </w:r>
      <w:r>
        <w:rPr>
          <w:rFonts w:ascii="Times New Roman" w:hAnsi="Times New Roman"/>
          <w:sz w:val="28"/>
          <w:szCs w:val="28"/>
        </w:rPr>
        <w:t>Экономическая</w:t>
      </w:r>
      <w:r w:rsidRPr="00E06987">
        <w:rPr>
          <w:rFonts w:ascii="Times New Roman" w:hAnsi="Times New Roman"/>
          <w:sz w:val="28"/>
          <w:szCs w:val="28"/>
        </w:rPr>
        <w:t xml:space="preserve"> безопасность</w:t>
      </w:r>
      <w:r w:rsidRPr="00F01F31">
        <w:rPr>
          <w:rFonts w:ascii="Times New Roman" w:hAnsi="Times New Roman"/>
          <w:sz w:val="28"/>
          <w:szCs w:val="28"/>
        </w:rPr>
        <w:t xml:space="preserve">» базируется на знаниях умениях и навыках, полученных в результате изучения </w:t>
      </w:r>
      <w:r w:rsidRPr="00E06987">
        <w:rPr>
          <w:rFonts w:ascii="Times New Roman" w:hAnsi="Times New Roman"/>
          <w:sz w:val="28"/>
          <w:szCs w:val="28"/>
        </w:rPr>
        <w:t>дисциплин «</w:t>
      </w:r>
      <w:r>
        <w:rPr>
          <w:rFonts w:ascii="Times New Roman" w:hAnsi="Times New Roman"/>
          <w:sz w:val="28"/>
          <w:szCs w:val="28"/>
        </w:rPr>
        <w:t>Экономическая теория</w:t>
      </w:r>
      <w:r w:rsidRPr="00E06987">
        <w:rPr>
          <w:rFonts w:ascii="Times New Roman" w:hAnsi="Times New Roman"/>
          <w:sz w:val="28"/>
          <w:szCs w:val="28"/>
        </w:rPr>
        <w:t>», «</w:t>
      </w:r>
      <w:proofErr w:type="spellStart"/>
      <w:r>
        <w:rPr>
          <w:rFonts w:ascii="Times New Roman" w:hAnsi="Times New Roman"/>
          <w:sz w:val="28"/>
          <w:szCs w:val="28"/>
        </w:rPr>
        <w:t>Геоэкономика</w:t>
      </w:r>
      <w:proofErr w:type="spellEnd"/>
      <w:r>
        <w:rPr>
          <w:rFonts w:ascii="Times New Roman" w:hAnsi="Times New Roman"/>
          <w:sz w:val="28"/>
          <w:szCs w:val="28"/>
        </w:rPr>
        <w:t>», «</w:t>
      </w:r>
      <w:r w:rsidR="007E6FC7" w:rsidRPr="007E6FC7">
        <w:rPr>
          <w:rFonts w:ascii="Times New Roman" w:hAnsi="Times New Roman"/>
          <w:sz w:val="28"/>
          <w:szCs w:val="28"/>
        </w:rPr>
        <w:t>Основы правовых знаний и нормативно-правовое обеспечение профессиональной деятельности</w:t>
      </w:r>
      <w:r>
        <w:rPr>
          <w:rFonts w:ascii="Times New Roman" w:hAnsi="Times New Roman"/>
          <w:sz w:val="28"/>
          <w:szCs w:val="28"/>
        </w:rPr>
        <w:t>», «</w:t>
      </w:r>
      <w:r w:rsidRPr="00DE4D32">
        <w:rPr>
          <w:rFonts w:ascii="Times New Roman" w:hAnsi="Times New Roman"/>
          <w:sz w:val="28"/>
          <w:szCs w:val="28"/>
        </w:rPr>
        <w:t>Правовое регулирование государственной службы в таможенных органах</w:t>
      </w:r>
      <w:r>
        <w:rPr>
          <w:rFonts w:ascii="Times New Roman" w:hAnsi="Times New Roman"/>
          <w:sz w:val="28"/>
          <w:szCs w:val="28"/>
        </w:rPr>
        <w:t>»</w:t>
      </w:r>
      <w:r w:rsidRPr="00E06987">
        <w:rPr>
          <w:rFonts w:ascii="Times New Roman" w:hAnsi="Times New Roman"/>
          <w:sz w:val="28"/>
          <w:szCs w:val="28"/>
        </w:rPr>
        <w:t>.</w:t>
      </w:r>
    </w:p>
    <w:p w:rsidR="002D4C2B" w:rsidRPr="00F01F31" w:rsidRDefault="002D4C2B" w:rsidP="002D4C2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6987">
        <w:rPr>
          <w:rFonts w:ascii="Times New Roman" w:hAnsi="Times New Roman"/>
          <w:sz w:val="28"/>
          <w:szCs w:val="28"/>
        </w:rPr>
        <w:t>Знания, умения и навыки, полученные студентами</w:t>
      </w:r>
      <w:r w:rsidRPr="00F01F31">
        <w:rPr>
          <w:rFonts w:ascii="Times New Roman" w:hAnsi="Times New Roman"/>
          <w:sz w:val="28"/>
          <w:szCs w:val="28"/>
        </w:rPr>
        <w:t xml:space="preserve"> в ходе изучения дисциплины «</w:t>
      </w:r>
      <w:r>
        <w:rPr>
          <w:rFonts w:ascii="Times New Roman" w:hAnsi="Times New Roman"/>
          <w:sz w:val="28"/>
          <w:szCs w:val="28"/>
        </w:rPr>
        <w:t>Экономическая</w:t>
      </w:r>
      <w:r w:rsidRPr="00E06987">
        <w:rPr>
          <w:rFonts w:ascii="Times New Roman" w:hAnsi="Times New Roman"/>
          <w:sz w:val="28"/>
          <w:szCs w:val="28"/>
        </w:rPr>
        <w:t xml:space="preserve"> безопасность</w:t>
      </w:r>
      <w:r w:rsidRPr="00F01F31">
        <w:rPr>
          <w:rFonts w:ascii="Times New Roman" w:hAnsi="Times New Roman"/>
          <w:sz w:val="28"/>
          <w:szCs w:val="28"/>
        </w:rPr>
        <w:t xml:space="preserve">» являются необходимыми для </w:t>
      </w:r>
      <w:r w:rsidRPr="00F01F31">
        <w:rPr>
          <w:rFonts w:ascii="Times New Roman" w:hAnsi="Times New Roman"/>
          <w:sz w:val="28"/>
          <w:szCs w:val="28"/>
          <w:lang w:eastAsia="ru-RU"/>
        </w:rPr>
        <w:t>осуществления научно-исследовательской работы и прохождения государственной итоговой аттестации.</w:t>
      </w:r>
    </w:p>
    <w:p w:rsidR="00E45D55" w:rsidRDefault="00E45D55" w:rsidP="00E52B79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D4C2B" w:rsidRPr="00321885" w:rsidRDefault="002D4C2B" w:rsidP="00E52B79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52B79" w:rsidRPr="00321885" w:rsidRDefault="00E52B79" w:rsidP="00E52B79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21885">
        <w:rPr>
          <w:rFonts w:ascii="Times New Roman" w:hAnsi="Times New Roman" w:cs="Times New Roman"/>
          <w:b/>
          <w:sz w:val="28"/>
          <w:szCs w:val="28"/>
        </w:rPr>
        <w:t>3. Требования к результатам освоения дисциплины:</w:t>
      </w:r>
    </w:p>
    <w:p w:rsidR="00E52B79" w:rsidRPr="00321885" w:rsidRDefault="00E52B79" w:rsidP="00E52B79">
      <w:pPr>
        <w:pStyle w:val="a3"/>
        <w:suppressAutoHyphens/>
        <w:spacing w:line="240" w:lineRule="auto"/>
        <w:ind w:firstLine="709"/>
        <w:contextualSpacing/>
        <w:rPr>
          <w:rFonts w:ascii="Times New Roman" w:hAnsi="Times New Roman"/>
          <w:szCs w:val="28"/>
        </w:rPr>
      </w:pPr>
      <w:r w:rsidRPr="00321885">
        <w:rPr>
          <w:rFonts w:ascii="Times New Roman" w:hAnsi="Times New Roman"/>
          <w:szCs w:val="28"/>
        </w:rPr>
        <w:t>Планируемые результаты обучения по дисциплине, соотнесенные с планируемыми результатами освоения ОПОП.</w:t>
      </w:r>
    </w:p>
    <w:p w:rsidR="002D4C2B" w:rsidRPr="00F01F31" w:rsidRDefault="002D4C2B" w:rsidP="002D4C2B">
      <w:pPr>
        <w:autoSpaceDE w:val="0"/>
        <w:autoSpaceDN w:val="0"/>
        <w:adjustRightInd w:val="0"/>
        <w:spacing w:after="0" w:line="235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F01F31">
        <w:rPr>
          <w:rFonts w:ascii="Times New Roman" w:hAnsi="Times New Roman"/>
          <w:sz w:val="28"/>
          <w:szCs w:val="28"/>
        </w:rPr>
        <w:t>Для компетенции «</w:t>
      </w:r>
      <w:r w:rsidRPr="002D4C2B">
        <w:rPr>
          <w:rFonts w:ascii="Times New Roman" w:hAnsi="Times New Roman"/>
          <w:b/>
          <w:sz w:val="28"/>
          <w:szCs w:val="28"/>
        </w:rPr>
        <w:t>ОК-8</w:t>
      </w:r>
      <w:r w:rsidRPr="00F01F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F01F31">
        <w:rPr>
          <w:rFonts w:ascii="Times New Roman" w:hAnsi="Times New Roman"/>
          <w:sz w:val="28"/>
          <w:szCs w:val="28"/>
        </w:rPr>
        <w:t xml:space="preserve">способность </w:t>
      </w:r>
      <w:r w:rsidRPr="00076EA2">
        <w:rPr>
          <w:rFonts w:ascii="Times New Roman" w:hAnsi="Times New Roman"/>
          <w:sz w:val="28"/>
          <w:szCs w:val="28"/>
        </w:rPr>
        <w:t>использовать общеправовые знания в различных сферах деятельности</w:t>
      </w:r>
      <w:r w:rsidRPr="00F01F31">
        <w:rPr>
          <w:rFonts w:ascii="Times New Roman" w:hAnsi="Times New Roman"/>
          <w:sz w:val="28"/>
          <w:szCs w:val="28"/>
        </w:rPr>
        <w:t>»: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2D4C2B" w:rsidRPr="002D4C2B" w:rsidTr="00201502">
        <w:tc>
          <w:tcPr>
            <w:tcW w:w="9468" w:type="dxa"/>
            <w:vAlign w:val="center"/>
          </w:tcPr>
          <w:p w:rsidR="002D4C2B" w:rsidRPr="002D4C2B" w:rsidRDefault="002D4C2B" w:rsidP="00201502">
            <w:pPr>
              <w:tabs>
                <w:tab w:val="left" w:pos="708"/>
              </w:tabs>
              <w:spacing w:after="0" w:line="23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C2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2D4C2B" w:rsidRPr="002D4C2B" w:rsidTr="00201502">
        <w:tc>
          <w:tcPr>
            <w:tcW w:w="9468" w:type="dxa"/>
            <w:vAlign w:val="center"/>
          </w:tcPr>
          <w:p w:rsidR="002D4C2B" w:rsidRPr="002D4C2B" w:rsidRDefault="002D4C2B" w:rsidP="00201502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C2B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2D4C2B" w:rsidRPr="002D4C2B" w:rsidTr="00201502">
        <w:tc>
          <w:tcPr>
            <w:tcW w:w="9468" w:type="dxa"/>
          </w:tcPr>
          <w:p w:rsidR="002D4C2B" w:rsidRPr="002D4C2B" w:rsidRDefault="002D4C2B" w:rsidP="00201502">
            <w:pPr>
              <w:pStyle w:val="Default"/>
              <w:jc w:val="both"/>
              <w:rPr>
                <w:rFonts w:ascii="Times New Roman" w:hAnsi="Times New Roman"/>
                <w:bCs/>
              </w:rPr>
            </w:pPr>
            <w:r w:rsidRPr="002D4C2B">
              <w:rPr>
                <w:rStyle w:val="FontStyle44"/>
                <w:sz w:val="24"/>
                <w:szCs w:val="24"/>
              </w:rPr>
              <w:t>- нормативно-правовые документы в сфере экономической безопасности</w:t>
            </w:r>
            <w:r w:rsidRPr="002D4C2B">
              <w:rPr>
                <w:rFonts w:ascii="Times New Roman" w:hAnsi="Times New Roman"/>
              </w:rPr>
              <w:t xml:space="preserve"> </w:t>
            </w:r>
          </w:p>
        </w:tc>
      </w:tr>
      <w:tr w:rsidR="002D4C2B" w:rsidRPr="002D4C2B" w:rsidTr="00201502">
        <w:tc>
          <w:tcPr>
            <w:tcW w:w="9468" w:type="dxa"/>
          </w:tcPr>
          <w:p w:rsidR="002D4C2B" w:rsidRPr="002D4C2B" w:rsidRDefault="002D4C2B" w:rsidP="00201502">
            <w:pPr>
              <w:pStyle w:val="Default"/>
              <w:jc w:val="both"/>
              <w:rPr>
                <w:rStyle w:val="FontStyle44"/>
                <w:sz w:val="24"/>
                <w:szCs w:val="24"/>
              </w:rPr>
            </w:pPr>
            <w:r w:rsidRPr="002D4C2B">
              <w:rPr>
                <w:rFonts w:ascii="Times New Roman" w:hAnsi="Times New Roman"/>
              </w:rPr>
              <w:t>- угрозы национальной безопасности Российской Федерации</w:t>
            </w:r>
          </w:p>
        </w:tc>
      </w:tr>
      <w:tr w:rsidR="002D4C2B" w:rsidRPr="002D4C2B" w:rsidTr="00201502">
        <w:tc>
          <w:tcPr>
            <w:tcW w:w="9468" w:type="dxa"/>
          </w:tcPr>
          <w:p w:rsidR="002D4C2B" w:rsidRPr="002D4C2B" w:rsidRDefault="002D4C2B" w:rsidP="00201502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C2B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2D4C2B" w:rsidRPr="002D4C2B" w:rsidTr="00201502">
        <w:tc>
          <w:tcPr>
            <w:tcW w:w="9468" w:type="dxa"/>
          </w:tcPr>
          <w:p w:rsidR="002D4C2B" w:rsidRPr="002D4C2B" w:rsidRDefault="002D4C2B" w:rsidP="002D4C2B">
            <w:pPr>
              <w:pStyle w:val="Default"/>
              <w:jc w:val="both"/>
              <w:rPr>
                <w:rFonts w:ascii="Times New Roman" w:hAnsi="Times New Roman"/>
              </w:rPr>
            </w:pPr>
            <w:r w:rsidRPr="002D4C2B">
              <w:rPr>
                <w:rFonts w:ascii="Times New Roman" w:hAnsi="Times New Roman"/>
              </w:rPr>
              <w:t xml:space="preserve">- применять положения </w:t>
            </w:r>
            <w:r w:rsidRPr="002D4C2B">
              <w:rPr>
                <w:rStyle w:val="FontStyle44"/>
                <w:sz w:val="24"/>
                <w:szCs w:val="24"/>
              </w:rPr>
              <w:t>нормативно-правовых документов при анализе экономической безопасности</w:t>
            </w:r>
          </w:p>
        </w:tc>
      </w:tr>
      <w:tr w:rsidR="002D4C2B" w:rsidRPr="002D4C2B" w:rsidTr="00201502">
        <w:tc>
          <w:tcPr>
            <w:tcW w:w="9468" w:type="dxa"/>
          </w:tcPr>
          <w:p w:rsidR="002D4C2B" w:rsidRPr="002D4C2B" w:rsidRDefault="002D4C2B" w:rsidP="00201502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C2B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2D4C2B" w:rsidRPr="002D4C2B" w:rsidTr="00201502">
        <w:tc>
          <w:tcPr>
            <w:tcW w:w="9468" w:type="dxa"/>
            <w:vAlign w:val="center"/>
          </w:tcPr>
          <w:p w:rsidR="002D4C2B" w:rsidRPr="002D4C2B" w:rsidRDefault="002D4C2B" w:rsidP="00201502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D4C2B">
              <w:rPr>
                <w:rFonts w:ascii="Times New Roman" w:hAnsi="Times New Roman" w:cs="Times New Roman"/>
                <w:sz w:val="24"/>
                <w:szCs w:val="24"/>
              </w:rPr>
              <w:t xml:space="preserve">навыками получения необходимой информации в сфере экономической безопасности национальной экономики из различных типов источников </w:t>
            </w:r>
          </w:p>
        </w:tc>
      </w:tr>
    </w:tbl>
    <w:p w:rsidR="002D4C2B" w:rsidRPr="00F60F26" w:rsidRDefault="002D4C2B" w:rsidP="002D4C2B">
      <w:pPr>
        <w:autoSpaceDE w:val="0"/>
        <w:autoSpaceDN w:val="0"/>
        <w:adjustRightInd w:val="0"/>
        <w:spacing w:after="0" w:line="235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F60F26">
        <w:rPr>
          <w:rFonts w:ascii="Times New Roman" w:hAnsi="Times New Roman"/>
          <w:sz w:val="28"/>
          <w:szCs w:val="28"/>
        </w:rPr>
        <w:t>Для компетенции «</w:t>
      </w:r>
      <w:r w:rsidRPr="002D4C2B">
        <w:rPr>
          <w:rFonts w:ascii="Times New Roman" w:hAnsi="Times New Roman"/>
          <w:b/>
          <w:sz w:val="28"/>
          <w:szCs w:val="28"/>
        </w:rPr>
        <w:t>ПК-12</w:t>
      </w:r>
      <w:r w:rsidRPr="00F60F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076EA2">
        <w:rPr>
          <w:rFonts w:ascii="Times New Roman" w:hAnsi="Times New Roman"/>
          <w:sz w:val="28"/>
          <w:szCs w:val="28"/>
        </w:rPr>
        <w:t>умение обеспечить защиту гражданских прав участников ВЭД и лиц, осуществляющих деятельность в сфере таможенного дела</w:t>
      </w:r>
      <w:r w:rsidRPr="00F60F26">
        <w:rPr>
          <w:rFonts w:ascii="Times New Roman" w:hAnsi="Times New Roman"/>
          <w:sz w:val="28"/>
          <w:szCs w:val="28"/>
        </w:rPr>
        <w:t>»: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2D4C2B" w:rsidRPr="002D4C2B" w:rsidTr="00201502">
        <w:tc>
          <w:tcPr>
            <w:tcW w:w="9468" w:type="dxa"/>
            <w:vAlign w:val="center"/>
          </w:tcPr>
          <w:p w:rsidR="002D4C2B" w:rsidRPr="002D4C2B" w:rsidRDefault="002D4C2B" w:rsidP="00201502">
            <w:pPr>
              <w:tabs>
                <w:tab w:val="left" w:pos="708"/>
              </w:tabs>
              <w:spacing w:after="0" w:line="235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4C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2D4C2B" w:rsidRPr="002D4C2B" w:rsidTr="00201502">
        <w:tc>
          <w:tcPr>
            <w:tcW w:w="9468" w:type="dxa"/>
            <w:vAlign w:val="center"/>
          </w:tcPr>
          <w:p w:rsidR="002D4C2B" w:rsidRPr="002D4C2B" w:rsidRDefault="002D4C2B" w:rsidP="00201502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D4C2B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</w:tr>
      <w:tr w:rsidR="002D4C2B" w:rsidRPr="002D4C2B" w:rsidTr="00201502">
        <w:tc>
          <w:tcPr>
            <w:tcW w:w="9468" w:type="dxa"/>
          </w:tcPr>
          <w:p w:rsidR="002D4C2B" w:rsidRPr="002D4C2B" w:rsidRDefault="002D4C2B" w:rsidP="002D4C2B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D4C2B">
              <w:rPr>
                <w:rFonts w:ascii="Times New Roman" w:hAnsi="Times New Roman" w:cs="Times New Roman"/>
                <w:sz w:val="24"/>
                <w:szCs w:val="24"/>
              </w:rPr>
              <w:t xml:space="preserve">внешнеэкономические факторы и источники угроз экономической безопасности </w:t>
            </w:r>
          </w:p>
        </w:tc>
      </w:tr>
      <w:tr w:rsidR="002D4C2B" w:rsidRPr="002D4C2B" w:rsidTr="00201502">
        <w:tc>
          <w:tcPr>
            <w:tcW w:w="9468" w:type="dxa"/>
          </w:tcPr>
          <w:p w:rsidR="002D4C2B" w:rsidRPr="002D4C2B" w:rsidRDefault="002D4C2B" w:rsidP="002D4C2B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D4C2B">
              <w:rPr>
                <w:rFonts w:ascii="Times New Roman" w:hAnsi="Times New Roman" w:cs="Times New Roman"/>
                <w:sz w:val="24"/>
                <w:szCs w:val="24"/>
              </w:rPr>
              <w:t>принципы и основные направления деятельности по обеспечению экономической безопасности государства с учетом влияния внешнеэкономических связей</w:t>
            </w:r>
          </w:p>
        </w:tc>
      </w:tr>
      <w:tr w:rsidR="002D4C2B" w:rsidRPr="002D4C2B" w:rsidTr="00201502">
        <w:tc>
          <w:tcPr>
            <w:tcW w:w="9468" w:type="dxa"/>
          </w:tcPr>
          <w:p w:rsidR="002D4C2B" w:rsidRPr="002D4C2B" w:rsidRDefault="002D4C2B" w:rsidP="00201502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2D4C2B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</w:tr>
      <w:tr w:rsidR="002D4C2B" w:rsidRPr="002D4C2B" w:rsidTr="00201502">
        <w:tc>
          <w:tcPr>
            <w:tcW w:w="9468" w:type="dxa"/>
          </w:tcPr>
          <w:p w:rsidR="002D4C2B" w:rsidRPr="002D4C2B" w:rsidRDefault="002D4C2B" w:rsidP="002D4C2B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D4C2B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основные мероприятия по управления рисками и противодействия влиянию негативных внешнеэкономических факторов </w:t>
            </w:r>
          </w:p>
        </w:tc>
      </w:tr>
      <w:tr w:rsidR="002D4C2B" w:rsidRPr="002D4C2B" w:rsidTr="00201502">
        <w:tc>
          <w:tcPr>
            <w:tcW w:w="9468" w:type="dxa"/>
          </w:tcPr>
          <w:p w:rsidR="002D4C2B" w:rsidRPr="002D4C2B" w:rsidRDefault="002D4C2B" w:rsidP="00201502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2D4C2B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</w:tc>
      </w:tr>
      <w:tr w:rsidR="002D4C2B" w:rsidRPr="002D4C2B" w:rsidTr="00201502">
        <w:tc>
          <w:tcPr>
            <w:tcW w:w="9468" w:type="dxa"/>
            <w:vAlign w:val="center"/>
          </w:tcPr>
          <w:p w:rsidR="002D4C2B" w:rsidRPr="002D4C2B" w:rsidRDefault="002D4C2B" w:rsidP="00201502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D4C2B">
              <w:rPr>
                <w:rFonts w:ascii="Times New Roman" w:hAnsi="Times New Roman"/>
                <w:sz w:val="24"/>
                <w:szCs w:val="24"/>
              </w:rPr>
              <w:t xml:space="preserve">навыками анализа информационных и статистических материалов по оценке экономической  безопасности </w:t>
            </w:r>
            <w:r w:rsidRPr="002D4C2B">
              <w:rPr>
                <w:rFonts w:ascii="Times New Roman" w:hAnsi="Times New Roman"/>
                <w:bCs/>
                <w:sz w:val="24"/>
                <w:szCs w:val="24"/>
              </w:rPr>
              <w:t>с учетом внешнеэкономических индикаторов</w:t>
            </w:r>
          </w:p>
        </w:tc>
      </w:tr>
    </w:tbl>
    <w:p w:rsidR="002D4C2B" w:rsidRPr="00F01F31" w:rsidRDefault="002D4C2B" w:rsidP="002D4C2B">
      <w:pPr>
        <w:autoSpaceDE w:val="0"/>
        <w:autoSpaceDN w:val="0"/>
        <w:adjustRightInd w:val="0"/>
        <w:spacing w:after="0" w:line="235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F01F31">
        <w:rPr>
          <w:rFonts w:ascii="Times New Roman" w:hAnsi="Times New Roman"/>
          <w:sz w:val="28"/>
          <w:szCs w:val="28"/>
        </w:rPr>
        <w:t>Для компетенции «</w:t>
      </w:r>
      <w:r w:rsidRPr="002D4C2B">
        <w:rPr>
          <w:rFonts w:ascii="Times New Roman" w:hAnsi="Times New Roman"/>
          <w:b/>
          <w:sz w:val="28"/>
          <w:szCs w:val="28"/>
        </w:rPr>
        <w:t>ПК-17</w:t>
      </w:r>
      <w:r w:rsidRPr="00F01F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076EA2">
        <w:rPr>
          <w:rFonts w:ascii="Times New Roman" w:hAnsi="Times New Roman"/>
          <w:sz w:val="28"/>
          <w:szCs w:val="28"/>
        </w:rPr>
        <w:t>умение выявлять и анализировать угрозы экономической безопасности страны при осуществлении профессиональной деятельности</w:t>
      </w:r>
      <w:r w:rsidRPr="00F01F31">
        <w:rPr>
          <w:rFonts w:ascii="Times New Roman" w:hAnsi="Times New Roman"/>
          <w:sz w:val="28"/>
          <w:szCs w:val="28"/>
        </w:rPr>
        <w:t>»: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2D4C2B" w:rsidRPr="002D4C2B" w:rsidTr="00201502">
        <w:tc>
          <w:tcPr>
            <w:tcW w:w="9468" w:type="dxa"/>
            <w:vAlign w:val="center"/>
          </w:tcPr>
          <w:p w:rsidR="002D4C2B" w:rsidRPr="002D4C2B" w:rsidRDefault="002D4C2B" w:rsidP="00201502">
            <w:pPr>
              <w:tabs>
                <w:tab w:val="left" w:pos="708"/>
              </w:tabs>
              <w:spacing w:after="0" w:line="235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4C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результате изучения дисциплины при освоении компетенции студент должен:</w:t>
            </w:r>
          </w:p>
        </w:tc>
      </w:tr>
      <w:tr w:rsidR="002D4C2B" w:rsidRPr="002D4C2B" w:rsidTr="00201502">
        <w:tc>
          <w:tcPr>
            <w:tcW w:w="9468" w:type="dxa"/>
            <w:vAlign w:val="center"/>
          </w:tcPr>
          <w:p w:rsidR="002D4C2B" w:rsidRPr="002D4C2B" w:rsidRDefault="002D4C2B" w:rsidP="00201502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D4C2B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</w:tr>
      <w:tr w:rsidR="002D4C2B" w:rsidRPr="002D4C2B" w:rsidTr="00201502">
        <w:tc>
          <w:tcPr>
            <w:tcW w:w="9468" w:type="dxa"/>
          </w:tcPr>
          <w:p w:rsidR="002D4C2B" w:rsidRPr="002D4C2B" w:rsidRDefault="002D4C2B" w:rsidP="00201502">
            <w:pPr>
              <w:pStyle w:val="Default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2D4C2B">
              <w:rPr>
                <w:rFonts w:ascii="Times New Roman" w:hAnsi="Times New Roman"/>
              </w:rPr>
              <w:t xml:space="preserve">сущность и классификацию угроз экономической </w:t>
            </w:r>
            <w:proofErr w:type="gramStart"/>
            <w:r w:rsidRPr="002D4C2B">
              <w:rPr>
                <w:rFonts w:ascii="Times New Roman" w:hAnsi="Times New Roman"/>
              </w:rPr>
              <w:t>безопасности</w:t>
            </w:r>
            <w:proofErr w:type="gramEnd"/>
            <w:r w:rsidRPr="002D4C2B">
              <w:rPr>
                <w:rFonts w:ascii="Times New Roman" w:hAnsi="Times New Roman"/>
              </w:rPr>
              <w:t xml:space="preserve"> и экономические риски</w:t>
            </w:r>
          </w:p>
        </w:tc>
      </w:tr>
      <w:tr w:rsidR="002D4C2B" w:rsidRPr="002D4C2B" w:rsidTr="00201502">
        <w:tc>
          <w:tcPr>
            <w:tcW w:w="9468" w:type="dxa"/>
          </w:tcPr>
          <w:p w:rsidR="002D4C2B" w:rsidRPr="002D4C2B" w:rsidRDefault="002D4C2B" w:rsidP="00201502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2D4C2B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</w:tr>
      <w:tr w:rsidR="002D4C2B" w:rsidRPr="002D4C2B" w:rsidTr="00201502">
        <w:tc>
          <w:tcPr>
            <w:tcW w:w="9468" w:type="dxa"/>
          </w:tcPr>
          <w:p w:rsidR="002D4C2B" w:rsidRPr="002D4C2B" w:rsidRDefault="002D4C2B" w:rsidP="002D4C2B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D4C2B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</w:t>
            </w:r>
            <w:r w:rsidRPr="002D4C2B">
              <w:t>экономическую безопасность на разных</w:t>
            </w:r>
            <w:r w:rsidRPr="002D4C2B">
              <w:rPr>
                <w:rFonts w:ascii="Times New Roman" w:hAnsi="Times New Roman" w:cs="Times New Roman"/>
                <w:sz w:val="24"/>
                <w:szCs w:val="24"/>
              </w:rPr>
              <w:t xml:space="preserve"> уровнях</w:t>
            </w:r>
          </w:p>
        </w:tc>
      </w:tr>
      <w:tr w:rsidR="002D4C2B" w:rsidRPr="002D4C2B" w:rsidTr="00201502">
        <w:tc>
          <w:tcPr>
            <w:tcW w:w="9468" w:type="dxa"/>
          </w:tcPr>
          <w:p w:rsidR="002D4C2B" w:rsidRPr="002D4C2B" w:rsidRDefault="002D4C2B" w:rsidP="00201502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 w:rsidRPr="002D4C2B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</w:tc>
      </w:tr>
      <w:tr w:rsidR="002D4C2B" w:rsidRPr="002D4C2B" w:rsidTr="00201502">
        <w:tc>
          <w:tcPr>
            <w:tcW w:w="9468" w:type="dxa"/>
            <w:vAlign w:val="center"/>
          </w:tcPr>
          <w:p w:rsidR="002D4C2B" w:rsidRPr="002D4C2B" w:rsidRDefault="002D4C2B" w:rsidP="00201502">
            <w:pPr>
              <w:tabs>
                <w:tab w:val="left" w:pos="708"/>
              </w:tabs>
              <w:spacing w:after="0" w:line="235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D4C2B">
              <w:rPr>
                <w:rFonts w:ascii="Times New Roman" w:hAnsi="Times New Roman"/>
                <w:sz w:val="24"/>
                <w:szCs w:val="24"/>
              </w:rPr>
              <w:t xml:space="preserve">методами оценки уровня рисков и угроз экономической безопасности </w:t>
            </w:r>
          </w:p>
        </w:tc>
      </w:tr>
    </w:tbl>
    <w:p w:rsidR="007E6FC7" w:rsidRDefault="007E6FC7" w:rsidP="00DE02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E52B79" w:rsidRPr="00321885" w:rsidRDefault="00E52B79" w:rsidP="00DE02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21885">
        <w:rPr>
          <w:rFonts w:ascii="Times New Roman" w:hAnsi="Times New Roman" w:cs="Times New Roman"/>
          <w:b/>
          <w:spacing w:val="-2"/>
          <w:sz w:val="28"/>
          <w:szCs w:val="28"/>
        </w:rPr>
        <w:t xml:space="preserve">4. </w:t>
      </w:r>
      <w:r w:rsidR="00DE0295" w:rsidRPr="00321885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Общая трудоемкость дисциплины: </w:t>
      </w:r>
      <w:r w:rsidR="002D4C2B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321885">
        <w:rPr>
          <w:rFonts w:ascii="Times New Roman" w:hAnsi="Times New Roman" w:cs="Times New Roman"/>
          <w:spacing w:val="-2"/>
          <w:sz w:val="28"/>
          <w:szCs w:val="28"/>
        </w:rPr>
        <w:t xml:space="preserve"> зачетные единицы</w:t>
      </w:r>
      <w:r w:rsidR="00DE0295" w:rsidRPr="00321885">
        <w:rPr>
          <w:rFonts w:ascii="Times New Roman" w:hAnsi="Times New Roman" w:cs="Times New Roman"/>
          <w:spacing w:val="-2"/>
          <w:sz w:val="28"/>
          <w:szCs w:val="28"/>
        </w:rPr>
        <w:t xml:space="preserve"> (1</w:t>
      </w:r>
      <w:r w:rsidR="002D4C2B">
        <w:rPr>
          <w:rFonts w:ascii="Times New Roman" w:hAnsi="Times New Roman" w:cs="Times New Roman"/>
          <w:spacing w:val="-2"/>
          <w:sz w:val="28"/>
          <w:szCs w:val="28"/>
        </w:rPr>
        <w:t>44</w:t>
      </w:r>
      <w:r w:rsidR="00DE0295" w:rsidRPr="00321885">
        <w:rPr>
          <w:rFonts w:ascii="Times New Roman" w:hAnsi="Times New Roman" w:cs="Times New Roman"/>
          <w:spacing w:val="-2"/>
          <w:sz w:val="28"/>
          <w:szCs w:val="28"/>
        </w:rPr>
        <w:t xml:space="preserve"> часов)</w:t>
      </w:r>
      <w:r w:rsidRPr="00321885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7E6FC7" w:rsidRDefault="007E6FC7" w:rsidP="00DE0295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52B79" w:rsidRPr="00321885" w:rsidRDefault="00DE0295" w:rsidP="00DE0295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1885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E52B79" w:rsidRPr="00321885">
        <w:rPr>
          <w:rFonts w:ascii="Times New Roman" w:hAnsi="Times New Roman" w:cs="Times New Roman"/>
          <w:b/>
          <w:bCs/>
          <w:sz w:val="28"/>
          <w:szCs w:val="28"/>
        </w:rPr>
        <w:t>. Дополнительная информация:</w:t>
      </w:r>
    </w:p>
    <w:p w:rsidR="008D570E" w:rsidRPr="00321885" w:rsidRDefault="008D570E" w:rsidP="008D570E">
      <w:pPr>
        <w:tabs>
          <w:tab w:val="left" w:pos="70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1885">
        <w:rPr>
          <w:rFonts w:ascii="Times New Roman" w:hAnsi="Times New Roman" w:cs="Times New Roman"/>
          <w:sz w:val="28"/>
          <w:szCs w:val="28"/>
          <w:lang w:eastAsia="ru-RU"/>
        </w:rPr>
        <w:t xml:space="preserve">Учебным планом предусмотрено выполнение </w:t>
      </w:r>
      <w:r w:rsidR="007E6FC7">
        <w:rPr>
          <w:rFonts w:ascii="Times New Roman" w:hAnsi="Times New Roman" w:cs="Times New Roman"/>
          <w:sz w:val="28"/>
          <w:szCs w:val="28"/>
          <w:lang w:eastAsia="ru-RU"/>
        </w:rPr>
        <w:t xml:space="preserve">двух </w:t>
      </w:r>
      <w:r w:rsidRPr="00321885">
        <w:rPr>
          <w:rFonts w:ascii="Times New Roman" w:hAnsi="Times New Roman" w:cs="Times New Roman"/>
          <w:sz w:val="28"/>
          <w:szCs w:val="28"/>
          <w:lang w:eastAsia="ru-RU"/>
        </w:rPr>
        <w:t>обязательн</w:t>
      </w:r>
      <w:r w:rsidR="007E6FC7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32188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E6FC7">
        <w:rPr>
          <w:rFonts w:ascii="Times New Roman" w:hAnsi="Times New Roman" w:cs="Times New Roman"/>
          <w:sz w:val="28"/>
          <w:szCs w:val="28"/>
          <w:lang w:eastAsia="ru-RU"/>
        </w:rPr>
        <w:t>рефератов</w:t>
      </w:r>
      <w:r w:rsidRPr="0032188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D570E" w:rsidRPr="00321885" w:rsidRDefault="008D570E" w:rsidP="008D570E">
      <w:pPr>
        <w:tabs>
          <w:tab w:val="left" w:pos="70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188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Материально-техническое и программное обеспечение дисциплины: мультимедийный комплект (проектор, ноутбук, экран), </w:t>
      </w:r>
      <w:r w:rsidR="0078239D">
        <w:rPr>
          <w:rFonts w:ascii="Times New Roman" w:hAnsi="Times New Roman" w:cs="Times New Roman"/>
          <w:sz w:val="28"/>
          <w:szCs w:val="28"/>
          <w:lang w:eastAsia="ru-RU"/>
        </w:rPr>
        <w:t>видеозаписи; исторические карты</w:t>
      </w:r>
      <w:r w:rsidRPr="0032188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E6FC7" w:rsidRDefault="007E6FC7" w:rsidP="00DE02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E0295" w:rsidRPr="00321885" w:rsidRDefault="007E6FC7" w:rsidP="00DE02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E52B79" w:rsidRPr="00321885">
        <w:rPr>
          <w:rFonts w:ascii="Times New Roman" w:hAnsi="Times New Roman" w:cs="Times New Roman"/>
          <w:b/>
          <w:bCs/>
          <w:sz w:val="28"/>
          <w:szCs w:val="28"/>
        </w:rPr>
        <w:t>. Виды и формы промежуточной аттестации</w:t>
      </w:r>
    </w:p>
    <w:p w:rsidR="000B5F47" w:rsidRPr="00321885" w:rsidRDefault="00DE5B39" w:rsidP="00DE02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6177">
        <w:rPr>
          <w:rFonts w:ascii="Times New Roman" w:hAnsi="Times New Roman" w:cs="Times New Roman"/>
          <w:sz w:val="28"/>
          <w:szCs w:val="28"/>
        </w:rPr>
        <w:t>Форма п</w:t>
      </w:r>
      <w:r w:rsidR="00DE0295" w:rsidRPr="00D16177">
        <w:rPr>
          <w:rFonts w:ascii="Times New Roman" w:hAnsi="Times New Roman" w:cs="Times New Roman"/>
          <w:sz w:val="28"/>
          <w:szCs w:val="28"/>
        </w:rPr>
        <w:t>ромежуточн</w:t>
      </w:r>
      <w:r w:rsidRPr="00D16177">
        <w:rPr>
          <w:rFonts w:ascii="Times New Roman" w:hAnsi="Times New Roman" w:cs="Times New Roman"/>
          <w:sz w:val="28"/>
          <w:szCs w:val="28"/>
        </w:rPr>
        <w:t>ой</w:t>
      </w:r>
      <w:r w:rsidR="00DE0295" w:rsidRPr="00D16177">
        <w:rPr>
          <w:rFonts w:ascii="Times New Roman" w:hAnsi="Times New Roman" w:cs="Times New Roman"/>
          <w:sz w:val="28"/>
          <w:szCs w:val="28"/>
        </w:rPr>
        <w:t xml:space="preserve"> аттестации </w:t>
      </w:r>
      <w:r w:rsidR="00D16177" w:rsidRPr="00D16177">
        <w:rPr>
          <w:rFonts w:ascii="Times New Roman" w:hAnsi="Times New Roman" w:cs="Times New Roman"/>
          <w:sz w:val="28"/>
          <w:szCs w:val="28"/>
        </w:rPr>
        <w:t>–</w:t>
      </w:r>
      <w:r w:rsidR="00DE0295" w:rsidRPr="00D16177">
        <w:rPr>
          <w:rFonts w:ascii="Times New Roman" w:hAnsi="Times New Roman" w:cs="Times New Roman"/>
          <w:sz w:val="28"/>
          <w:szCs w:val="28"/>
        </w:rPr>
        <w:t xml:space="preserve"> </w:t>
      </w:r>
      <w:r w:rsidR="008D570E" w:rsidRPr="00D16177">
        <w:rPr>
          <w:rFonts w:ascii="Times New Roman" w:hAnsi="Times New Roman" w:cs="Times New Roman"/>
          <w:sz w:val="28"/>
          <w:szCs w:val="28"/>
        </w:rPr>
        <w:t>экзамен</w:t>
      </w:r>
      <w:r w:rsidR="00D16177" w:rsidRPr="00D16177">
        <w:rPr>
          <w:rFonts w:ascii="Times New Roman" w:hAnsi="Times New Roman" w:cs="Times New Roman"/>
          <w:sz w:val="28"/>
          <w:szCs w:val="28"/>
        </w:rPr>
        <w:t xml:space="preserve"> (3семестр)</w:t>
      </w:r>
      <w:r w:rsidR="00DE0295" w:rsidRPr="00D16177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0B5F47" w:rsidRPr="00321885" w:rsidSect="00A14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44"/>
    <w:multiLevelType w:val="singleLevel"/>
    <w:tmpl w:val="00000044"/>
    <w:name w:val="WW8Num68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cs="Courier New" w:hint="default"/>
        <w:sz w:val="24"/>
        <w:szCs w:val="24"/>
      </w:rPr>
    </w:lvl>
  </w:abstractNum>
  <w:abstractNum w:abstractNumId="1">
    <w:nsid w:val="1F2927B5"/>
    <w:multiLevelType w:val="hybridMultilevel"/>
    <w:tmpl w:val="2B608DA2"/>
    <w:lvl w:ilvl="0" w:tplc="8F6CAE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E380F51"/>
    <w:multiLevelType w:val="hybridMultilevel"/>
    <w:tmpl w:val="6DBA0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0223AC"/>
    <w:multiLevelType w:val="hybridMultilevel"/>
    <w:tmpl w:val="7C4E60A2"/>
    <w:lvl w:ilvl="0" w:tplc="8F6CAE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FB720A3"/>
    <w:multiLevelType w:val="hybridMultilevel"/>
    <w:tmpl w:val="AB9856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125"/>
    <w:rsid w:val="000B5F47"/>
    <w:rsid w:val="000C06DC"/>
    <w:rsid w:val="0015611D"/>
    <w:rsid w:val="00277125"/>
    <w:rsid w:val="002D4C2B"/>
    <w:rsid w:val="00321885"/>
    <w:rsid w:val="00436657"/>
    <w:rsid w:val="005237D5"/>
    <w:rsid w:val="00545A3F"/>
    <w:rsid w:val="005D4903"/>
    <w:rsid w:val="0078239D"/>
    <w:rsid w:val="007E6FC7"/>
    <w:rsid w:val="008D570E"/>
    <w:rsid w:val="00A149C6"/>
    <w:rsid w:val="00AF11C1"/>
    <w:rsid w:val="00CE0C05"/>
    <w:rsid w:val="00D16177"/>
    <w:rsid w:val="00DE0295"/>
    <w:rsid w:val="00DE5B39"/>
    <w:rsid w:val="00E45D55"/>
    <w:rsid w:val="00E52B79"/>
    <w:rsid w:val="00E72D48"/>
    <w:rsid w:val="00EC4E4C"/>
    <w:rsid w:val="00F51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B79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2B7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ody Text Indent"/>
    <w:aliases w:val="текст,Основной текст 1"/>
    <w:basedOn w:val="a"/>
    <w:link w:val="a4"/>
    <w:uiPriority w:val="99"/>
    <w:rsid w:val="00E52B79"/>
    <w:pPr>
      <w:tabs>
        <w:tab w:val="num" w:pos="643"/>
      </w:tabs>
      <w:suppressAutoHyphens w:val="0"/>
      <w:spacing w:after="0" w:line="360" w:lineRule="atLeast"/>
      <w:ind w:firstLine="482"/>
      <w:jc w:val="both"/>
    </w:pPr>
    <w:rPr>
      <w:rFonts w:ascii="TimesET" w:hAnsi="TimesET" w:cs="Times New Roman"/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aliases w:val="текст Знак,Основной текст 1 Знак"/>
    <w:basedOn w:val="a0"/>
    <w:link w:val="a3"/>
    <w:uiPriority w:val="99"/>
    <w:rsid w:val="00E52B79"/>
    <w:rPr>
      <w:rFonts w:ascii="TimesET" w:eastAsia="Times New Roman" w:hAnsi="TimesET" w:cs="Times New Roman"/>
      <w:sz w:val="28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E52B79"/>
    <w:pPr>
      <w:ind w:left="720"/>
      <w:contextualSpacing/>
    </w:pPr>
  </w:style>
  <w:style w:type="paragraph" w:styleId="a6">
    <w:name w:val="No Spacing"/>
    <w:qFormat/>
    <w:rsid w:val="00E52B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писок с точками"/>
    <w:basedOn w:val="a"/>
    <w:rsid w:val="005D4903"/>
    <w:pPr>
      <w:tabs>
        <w:tab w:val="num" w:pos="756"/>
      </w:tabs>
      <w:suppressAutoHyphens w:val="0"/>
      <w:spacing w:after="0" w:line="312" w:lineRule="auto"/>
      <w:ind w:left="756" w:hanging="36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D4C2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customStyle="1" w:styleId="FontStyle44">
    <w:name w:val="Font Style44"/>
    <w:uiPriority w:val="99"/>
    <w:rsid w:val="002D4C2B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B79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2B7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ody Text Indent"/>
    <w:aliases w:val="текст,Основной текст 1"/>
    <w:basedOn w:val="a"/>
    <w:link w:val="a4"/>
    <w:uiPriority w:val="99"/>
    <w:rsid w:val="00E52B79"/>
    <w:pPr>
      <w:tabs>
        <w:tab w:val="num" w:pos="643"/>
      </w:tabs>
      <w:suppressAutoHyphens w:val="0"/>
      <w:spacing w:after="0" w:line="360" w:lineRule="atLeast"/>
      <w:ind w:firstLine="482"/>
      <w:jc w:val="both"/>
    </w:pPr>
    <w:rPr>
      <w:rFonts w:ascii="TimesET" w:hAnsi="TimesET" w:cs="Times New Roman"/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aliases w:val="текст Знак,Основной текст 1 Знак"/>
    <w:basedOn w:val="a0"/>
    <w:link w:val="a3"/>
    <w:uiPriority w:val="99"/>
    <w:rsid w:val="00E52B79"/>
    <w:rPr>
      <w:rFonts w:ascii="TimesET" w:eastAsia="Times New Roman" w:hAnsi="TimesET" w:cs="Times New Roman"/>
      <w:sz w:val="28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E52B79"/>
    <w:pPr>
      <w:ind w:left="720"/>
      <w:contextualSpacing/>
    </w:pPr>
  </w:style>
  <w:style w:type="paragraph" w:styleId="a6">
    <w:name w:val="No Spacing"/>
    <w:qFormat/>
    <w:rsid w:val="00E52B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писок с точками"/>
    <w:basedOn w:val="a"/>
    <w:rsid w:val="005D4903"/>
    <w:pPr>
      <w:tabs>
        <w:tab w:val="num" w:pos="756"/>
      </w:tabs>
      <w:suppressAutoHyphens w:val="0"/>
      <w:spacing w:after="0" w:line="312" w:lineRule="auto"/>
      <w:ind w:left="756" w:hanging="36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D4C2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customStyle="1" w:styleId="FontStyle44">
    <w:name w:val="Font Style44"/>
    <w:uiPriority w:val="99"/>
    <w:rsid w:val="002D4C2B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2020-05-12T07:02:00Z</dcterms:created>
  <dcterms:modified xsi:type="dcterms:W3CDTF">2020-05-12T07:02:00Z</dcterms:modified>
</cp:coreProperties>
</file>