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E0C" w:rsidRPr="00D323CB" w:rsidRDefault="00473E0C" w:rsidP="00473E0C">
      <w:pPr>
        <w:tabs>
          <w:tab w:val="left" w:pos="708"/>
        </w:tabs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D323CB">
        <w:rPr>
          <w:b/>
          <w:bCs/>
          <w:sz w:val="32"/>
          <w:szCs w:val="32"/>
        </w:rPr>
        <w:t>Аннотация рабочей программы дисциплины</w:t>
      </w:r>
    </w:p>
    <w:p w:rsidR="00473E0C" w:rsidRPr="00D323CB" w:rsidRDefault="00EE47C4" w:rsidP="00473E0C">
      <w:pPr>
        <w:tabs>
          <w:tab w:val="left" w:pos="708"/>
        </w:tabs>
        <w:autoSpaceDE w:val="0"/>
        <w:autoSpaceDN w:val="0"/>
        <w:adjustRightInd w:val="0"/>
        <w:jc w:val="center"/>
        <w:rPr>
          <w:b/>
          <w:bCs/>
        </w:rPr>
      </w:pPr>
      <w:r w:rsidRPr="00EE47C4">
        <w:rPr>
          <w:b/>
          <w:bCs/>
        </w:rPr>
        <w:t>Б</w:t>
      </w:r>
      <w:proofErr w:type="gramStart"/>
      <w:r w:rsidRPr="00EE47C4">
        <w:rPr>
          <w:b/>
          <w:bCs/>
        </w:rPr>
        <w:t>1</w:t>
      </w:r>
      <w:proofErr w:type="gramEnd"/>
      <w:r w:rsidRPr="00EE47C4">
        <w:rPr>
          <w:b/>
          <w:bCs/>
        </w:rPr>
        <w:t>.Б.05.11</w:t>
      </w:r>
      <w:r>
        <w:rPr>
          <w:b/>
          <w:bCs/>
        </w:rPr>
        <w:t xml:space="preserve"> </w:t>
      </w:r>
      <w:r w:rsidR="00473E0C">
        <w:rPr>
          <w:b/>
          <w:bCs/>
        </w:rPr>
        <w:t>Финансы</w:t>
      </w:r>
    </w:p>
    <w:p w:rsidR="00473E0C" w:rsidRPr="00EE47C4" w:rsidRDefault="00473E0C" w:rsidP="00473E0C">
      <w:pPr>
        <w:rPr>
          <w:b/>
          <w:sz w:val="28"/>
          <w:szCs w:val="28"/>
        </w:rPr>
      </w:pPr>
    </w:p>
    <w:p w:rsidR="00EE47C4" w:rsidRPr="00EE47C4" w:rsidRDefault="00EE47C4" w:rsidP="00473E0C">
      <w:pPr>
        <w:rPr>
          <w:b/>
          <w:sz w:val="28"/>
          <w:szCs w:val="28"/>
        </w:rPr>
      </w:pPr>
      <w:r w:rsidRPr="00EE47C4">
        <w:rPr>
          <w:b/>
          <w:sz w:val="28"/>
          <w:szCs w:val="28"/>
        </w:rPr>
        <w:t>Наименование кафедры: Экономики, финансов и финансового права</w:t>
      </w:r>
    </w:p>
    <w:p w:rsidR="00EE47C4" w:rsidRPr="00EE47C4" w:rsidRDefault="00EE47C4" w:rsidP="00473E0C">
      <w:pPr>
        <w:rPr>
          <w:b/>
          <w:sz w:val="28"/>
          <w:szCs w:val="28"/>
        </w:rPr>
      </w:pPr>
    </w:p>
    <w:p w:rsidR="00473E0C" w:rsidRPr="00EE47C4" w:rsidRDefault="00EE47C4" w:rsidP="00473E0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Цели и задачи дисциплины:</w:t>
      </w:r>
    </w:p>
    <w:p w:rsidR="00473E0C" w:rsidRDefault="00473E0C" w:rsidP="00473E0C">
      <w:pPr>
        <w:ind w:firstLine="708"/>
        <w:jc w:val="both"/>
        <w:rPr>
          <w:sz w:val="28"/>
        </w:rPr>
      </w:pPr>
      <w:r>
        <w:rPr>
          <w:sz w:val="28"/>
        </w:rPr>
        <w:t>Учебная дисциплина «Финансы» относится к профессиональному циклу дисциплин подготовки специалистов» 38.05.02 «Таможенное дело».</w:t>
      </w:r>
    </w:p>
    <w:p w:rsidR="00473E0C" w:rsidRDefault="00473E0C" w:rsidP="00473E0C">
      <w:pPr>
        <w:ind w:firstLine="709"/>
        <w:jc w:val="both"/>
        <w:rPr>
          <w:sz w:val="28"/>
        </w:rPr>
      </w:pPr>
      <w:r>
        <w:rPr>
          <w:sz w:val="28"/>
        </w:rPr>
        <w:t>Цель учебной дисциплины «Финансы» — подготовка студентов, владеющих теоретическими знаниями в области финансовых отношений и умеющих применить их на практике.</w:t>
      </w:r>
    </w:p>
    <w:p w:rsidR="00473E0C" w:rsidRDefault="00473E0C" w:rsidP="00473E0C">
      <w:pPr>
        <w:ind w:firstLine="709"/>
        <w:jc w:val="both"/>
        <w:rPr>
          <w:sz w:val="28"/>
        </w:rPr>
      </w:pPr>
      <w:r>
        <w:rPr>
          <w:sz w:val="28"/>
        </w:rPr>
        <w:t>В процессе преподавания данного учебного курса решаются следующие задачи:</w:t>
      </w:r>
    </w:p>
    <w:p w:rsidR="00473E0C" w:rsidRDefault="00473E0C" w:rsidP="00473E0C">
      <w:pPr>
        <w:ind w:firstLine="709"/>
        <w:jc w:val="both"/>
        <w:rPr>
          <w:sz w:val="28"/>
        </w:rPr>
      </w:pPr>
      <w:r>
        <w:rPr>
          <w:sz w:val="28"/>
        </w:rPr>
        <w:t>- изучить специфику финансов как экономической категории, их сущность и функции;</w:t>
      </w:r>
    </w:p>
    <w:p w:rsidR="00473E0C" w:rsidRDefault="00473E0C" w:rsidP="00473E0C">
      <w:pPr>
        <w:ind w:firstLine="709"/>
        <w:jc w:val="both"/>
        <w:rPr>
          <w:sz w:val="28"/>
        </w:rPr>
      </w:pPr>
      <w:r>
        <w:rPr>
          <w:sz w:val="28"/>
        </w:rPr>
        <w:t>- изучить систему денежных отношений в процессе формирования и использования централизованных и децентрализованных фондов денежных средств;</w:t>
      </w:r>
    </w:p>
    <w:p w:rsidR="00473E0C" w:rsidRDefault="00473E0C" w:rsidP="00473E0C">
      <w:pPr>
        <w:ind w:firstLine="709"/>
        <w:jc w:val="both"/>
        <w:rPr>
          <w:sz w:val="28"/>
        </w:rPr>
      </w:pPr>
      <w:r>
        <w:rPr>
          <w:sz w:val="28"/>
        </w:rPr>
        <w:t>- определить роль и место финансов в экономике страны;</w:t>
      </w:r>
    </w:p>
    <w:p w:rsidR="00473E0C" w:rsidRDefault="00473E0C" w:rsidP="00473E0C">
      <w:pPr>
        <w:ind w:firstLine="709"/>
        <w:jc w:val="both"/>
        <w:rPr>
          <w:sz w:val="28"/>
        </w:rPr>
      </w:pPr>
      <w:r>
        <w:rPr>
          <w:sz w:val="28"/>
        </w:rPr>
        <w:t xml:space="preserve">- рассмотреть воздействие финансов на социально- </w:t>
      </w:r>
      <w:proofErr w:type="gramStart"/>
      <w:r>
        <w:rPr>
          <w:sz w:val="28"/>
        </w:rPr>
        <w:t>экономические процессы</w:t>
      </w:r>
      <w:proofErr w:type="gramEnd"/>
      <w:r>
        <w:rPr>
          <w:sz w:val="28"/>
        </w:rPr>
        <w:t xml:space="preserve"> в обществе;</w:t>
      </w:r>
    </w:p>
    <w:p w:rsidR="00473E0C" w:rsidRDefault="00473E0C" w:rsidP="00473E0C">
      <w:pPr>
        <w:ind w:firstLine="709"/>
        <w:jc w:val="both"/>
        <w:rPr>
          <w:sz w:val="28"/>
        </w:rPr>
      </w:pPr>
      <w:r>
        <w:rPr>
          <w:sz w:val="28"/>
        </w:rPr>
        <w:t>- изучить содержание сводного финансового баланса страны, государственного бюджета и бюджетов государственных внебюджетных фондов;</w:t>
      </w:r>
    </w:p>
    <w:p w:rsidR="00473E0C" w:rsidRDefault="00473E0C" w:rsidP="00473E0C">
      <w:pPr>
        <w:ind w:firstLine="709"/>
        <w:jc w:val="both"/>
        <w:rPr>
          <w:sz w:val="28"/>
        </w:rPr>
      </w:pPr>
      <w:r>
        <w:rPr>
          <w:sz w:val="28"/>
        </w:rPr>
        <w:t>- рассмотреть виды, формы и методы осуществления финансового контроля на общегосударственном уровне;</w:t>
      </w:r>
    </w:p>
    <w:p w:rsidR="00473E0C" w:rsidRDefault="00473E0C" w:rsidP="00473E0C">
      <w:pPr>
        <w:ind w:firstLine="709"/>
        <w:jc w:val="both"/>
        <w:rPr>
          <w:sz w:val="28"/>
        </w:rPr>
      </w:pPr>
      <w:r>
        <w:rPr>
          <w:sz w:val="28"/>
        </w:rPr>
        <w:t>- получить основы теоретических знаний по всем звеньям финансовой системы страны как основы для дальнейшего изучения дисциплин специализации.</w:t>
      </w:r>
    </w:p>
    <w:p w:rsidR="00473E0C" w:rsidRDefault="00473E0C" w:rsidP="00473E0C">
      <w:pPr>
        <w:rPr>
          <w:b/>
          <w:sz w:val="28"/>
        </w:rPr>
      </w:pPr>
    </w:p>
    <w:p w:rsidR="00473E0C" w:rsidRDefault="00473E0C" w:rsidP="00473E0C">
      <w:pPr>
        <w:jc w:val="both"/>
        <w:rPr>
          <w:b/>
          <w:sz w:val="28"/>
        </w:rPr>
      </w:pPr>
      <w:r>
        <w:rPr>
          <w:b/>
          <w:sz w:val="28"/>
        </w:rPr>
        <w:t xml:space="preserve">2. Место дисциплины в структуре ООП: </w:t>
      </w:r>
    </w:p>
    <w:p w:rsidR="00473E0C" w:rsidRPr="00A27D7D" w:rsidRDefault="00473E0C" w:rsidP="00473E0C">
      <w:pPr>
        <w:ind w:firstLine="708"/>
        <w:jc w:val="both"/>
        <w:rPr>
          <w:sz w:val="28"/>
          <w:szCs w:val="28"/>
        </w:rPr>
      </w:pPr>
      <w:r>
        <w:rPr>
          <w:sz w:val="28"/>
        </w:rPr>
        <w:t>Дисциплина базируется на знаниях, полученных студентами из дисциплин «Экономическая теория», «Финансовые вычисления».</w:t>
      </w:r>
      <w:r>
        <w:rPr>
          <w:sz w:val="28"/>
          <w:szCs w:val="28"/>
        </w:rPr>
        <w:t xml:space="preserve"> Данная дисциплина реализуется </w:t>
      </w:r>
      <w:r w:rsidR="00EE47C4">
        <w:rPr>
          <w:sz w:val="28"/>
          <w:szCs w:val="28"/>
        </w:rPr>
        <w:t>в Институте права, экономики и управления</w:t>
      </w:r>
      <w:r>
        <w:rPr>
          <w:sz w:val="28"/>
          <w:szCs w:val="28"/>
        </w:rPr>
        <w:t xml:space="preserve"> кафедрой экономики</w:t>
      </w:r>
      <w:r w:rsidR="00EE47C4">
        <w:rPr>
          <w:sz w:val="28"/>
          <w:szCs w:val="28"/>
        </w:rPr>
        <w:t>,</w:t>
      </w:r>
      <w:r>
        <w:rPr>
          <w:sz w:val="28"/>
          <w:szCs w:val="28"/>
        </w:rPr>
        <w:t xml:space="preserve"> финансов</w:t>
      </w:r>
      <w:r w:rsidR="00EE47C4">
        <w:rPr>
          <w:sz w:val="28"/>
          <w:szCs w:val="28"/>
        </w:rPr>
        <w:t xml:space="preserve"> и финансового права</w:t>
      </w:r>
      <w:r>
        <w:rPr>
          <w:sz w:val="28"/>
          <w:szCs w:val="28"/>
        </w:rPr>
        <w:t xml:space="preserve"> и изучается в 6 и 7 семестре. </w:t>
      </w:r>
    </w:p>
    <w:p w:rsidR="00473E0C" w:rsidRDefault="00473E0C" w:rsidP="00473E0C">
      <w:pPr>
        <w:ind w:firstLine="709"/>
        <w:jc w:val="both"/>
        <w:rPr>
          <w:sz w:val="28"/>
        </w:rPr>
      </w:pPr>
      <w:r>
        <w:rPr>
          <w:sz w:val="28"/>
        </w:rPr>
        <w:t>Данная дисциплина является базовой для дисципл</w:t>
      </w:r>
      <w:r w:rsidR="00EE47C4">
        <w:rPr>
          <w:sz w:val="28"/>
        </w:rPr>
        <w:t>ин «Экономика таможенного дела»</w:t>
      </w:r>
      <w:r>
        <w:rPr>
          <w:sz w:val="28"/>
        </w:rPr>
        <w:t>.</w:t>
      </w:r>
    </w:p>
    <w:p w:rsidR="00473E0C" w:rsidRDefault="00473E0C" w:rsidP="00473E0C">
      <w:pPr>
        <w:ind w:firstLine="709"/>
        <w:jc w:val="both"/>
        <w:rPr>
          <w:sz w:val="28"/>
        </w:rPr>
      </w:pPr>
    </w:p>
    <w:p w:rsidR="00473E0C" w:rsidRDefault="00473E0C" w:rsidP="00473E0C">
      <w:pPr>
        <w:rPr>
          <w:b/>
          <w:sz w:val="28"/>
        </w:rPr>
      </w:pPr>
      <w:r>
        <w:rPr>
          <w:b/>
          <w:sz w:val="28"/>
        </w:rPr>
        <w:t>3. Требования к результатам освоения дисциплины:</w:t>
      </w:r>
    </w:p>
    <w:p w:rsidR="00FC6AC1" w:rsidRDefault="00FC6AC1" w:rsidP="00FC6AC1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r w:rsidRPr="00430045">
        <w:rPr>
          <w:sz w:val="28"/>
          <w:szCs w:val="28"/>
        </w:rPr>
        <w:t xml:space="preserve">Планируемые результаты </w:t>
      </w:r>
      <w:proofErr w:type="gramStart"/>
      <w:r w:rsidRPr="00430045">
        <w:rPr>
          <w:sz w:val="28"/>
          <w:szCs w:val="28"/>
        </w:rPr>
        <w:t>обучения по дисциплине</w:t>
      </w:r>
      <w:proofErr w:type="gramEnd"/>
      <w:r w:rsidRPr="00430045">
        <w:rPr>
          <w:sz w:val="28"/>
          <w:szCs w:val="28"/>
        </w:rPr>
        <w:t>, соотнесенные с планируемыми результатами освоения ОПОП.</w:t>
      </w:r>
    </w:p>
    <w:p w:rsidR="00FC6AC1" w:rsidRDefault="00FC6AC1" w:rsidP="00FC6AC1">
      <w:pPr>
        <w:jc w:val="both"/>
        <w:rPr>
          <w:color w:val="000000"/>
          <w:sz w:val="28"/>
          <w:shd w:val="clear" w:color="auto" w:fill="FFFFFF"/>
        </w:rPr>
      </w:pPr>
    </w:p>
    <w:p w:rsidR="00FC6AC1" w:rsidRDefault="00FC6AC1" w:rsidP="00FC6AC1">
      <w:pPr>
        <w:ind w:firstLine="720"/>
        <w:jc w:val="both"/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lastRenderedPageBreak/>
        <w:t xml:space="preserve">Для компетенции </w:t>
      </w:r>
      <w:r w:rsidRPr="00EE47C4">
        <w:rPr>
          <w:b/>
          <w:color w:val="000000"/>
          <w:sz w:val="28"/>
          <w:shd w:val="clear" w:color="auto" w:fill="FFFFFF"/>
        </w:rPr>
        <w:t>ОК-7</w:t>
      </w:r>
      <w:r>
        <w:rPr>
          <w:color w:val="000000"/>
          <w:sz w:val="28"/>
          <w:shd w:val="clear" w:color="auto" w:fill="FFFFFF"/>
        </w:rPr>
        <w:t xml:space="preserve"> — способностью использовать основы экономических и математических знаний при оценке эффективности результатов деятельности в различных сферах.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FC6AC1" w:rsidRPr="00EE47C4" w:rsidTr="00960916">
        <w:tc>
          <w:tcPr>
            <w:tcW w:w="9468" w:type="dxa"/>
            <w:vAlign w:val="center"/>
          </w:tcPr>
          <w:p w:rsidR="00FC6AC1" w:rsidRPr="00EE47C4" w:rsidRDefault="00FC6AC1" w:rsidP="00960916">
            <w:pPr>
              <w:tabs>
                <w:tab w:val="left" w:pos="708"/>
              </w:tabs>
              <w:spacing w:line="235" w:lineRule="auto"/>
              <w:jc w:val="center"/>
              <w:rPr>
                <w:b/>
                <w:szCs w:val="24"/>
              </w:rPr>
            </w:pPr>
            <w:r w:rsidRPr="00EE47C4">
              <w:rPr>
                <w:b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FC6AC1" w:rsidRPr="00EE47C4" w:rsidTr="00960916">
        <w:tc>
          <w:tcPr>
            <w:tcW w:w="9468" w:type="dxa"/>
            <w:vAlign w:val="center"/>
          </w:tcPr>
          <w:p w:rsidR="00FC6AC1" w:rsidRPr="00EE47C4" w:rsidRDefault="00FC6AC1" w:rsidP="00960916">
            <w:pPr>
              <w:tabs>
                <w:tab w:val="left" w:pos="708"/>
              </w:tabs>
              <w:spacing w:line="235" w:lineRule="auto"/>
              <w:rPr>
                <w:b/>
                <w:szCs w:val="24"/>
              </w:rPr>
            </w:pPr>
            <w:r w:rsidRPr="00EE47C4">
              <w:rPr>
                <w:b/>
                <w:szCs w:val="24"/>
              </w:rPr>
              <w:t>Знать:</w:t>
            </w:r>
          </w:p>
        </w:tc>
      </w:tr>
      <w:tr w:rsidR="00FC6AC1" w:rsidRPr="00EE47C4" w:rsidTr="00960916">
        <w:tc>
          <w:tcPr>
            <w:tcW w:w="9468" w:type="dxa"/>
            <w:vAlign w:val="center"/>
          </w:tcPr>
          <w:p w:rsidR="00FC6AC1" w:rsidRPr="00EE47C4" w:rsidRDefault="00FC6AC1" w:rsidP="00960916">
            <w:pPr>
              <w:tabs>
                <w:tab w:val="left" w:pos="708"/>
              </w:tabs>
              <w:spacing w:line="235" w:lineRule="auto"/>
              <w:rPr>
                <w:bCs/>
                <w:szCs w:val="24"/>
              </w:rPr>
            </w:pPr>
            <w:r w:rsidRPr="00EE47C4">
              <w:rPr>
                <w:bCs/>
                <w:szCs w:val="24"/>
              </w:rPr>
              <w:t xml:space="preserve">- </w:t>
            </w:r>
            <w:r w:rsidRPr="00EE47C4">
              <w:rPr>
                <w:szCs w:val="24"/>
              </w:rPr>
              <w:t>сущность и роль финансов в современных условиях;</w:t>
            </w:r>
          </w:p>
        </w:tc>
      </w:tr>
      <w:tr w:rsidR="00FC6AC1" w:rsidRPr="00EE47C4" w:rsidTr="00960916">
        <w:tc>
          <w:tcPr>
            <w:tcW w:w="9468" w:type="dxa"/>
            <w:vAlign w:val="center"/>
          </w:tcPr>
          <w:p w:rsidR="00FC6AC1" w:rsidRPr="00EE47C4" w:rsidRDefault="00FC6AC1" w:rsidP="00960916">
            <w:pPr>
              <w:tabs>
                <w:tab w:val="left" w:pos="708"/>
              </w:tabs>
              <w:spacing w:line="235" w:lineRule="auto"/>
              <w:rPr>
                <w:bCs/>
                <w:szCs w:val="24"/>
              </w:rPr>
            </w:pPr>
            <w:r w:rsidRPr="00EE47C4">
              <w:rPr>
                <w:bCs/>
                <w:szCs w:val="24"/>
              </w:rPr>
              <w:t xml:space="preserve">- </w:t>
            </w:r>
            <w:r w:rsidRPr="00EE47C4">
              <w:rPr>
                <w:szCs w:val="24"/>
              </w:rPr>
              <w:t>теоретические основы функционирования отдельных звеньев финансовой системы и принципы их организации;</w:t>
            </w:r>
          </w:p>
        </w:tc>
      </w:tr>
      <w:tr w:rsidR="00FC6AC1" w:rsidRPr="00EE47C4" w:rsidTr="00960916">
        <w:tc>
          <w:tcPr>
            <w:tcW w:w="9468" w:type="dxa"/>
            <w:vAlign w:val="center"/>
          </w:tcPr>
          <w:p w:rsidR="00FC6AC1" w:rsidRPr="00EE47C4" w:rsidRDefault="00FC6AC1" w:rsidP="00960916">
            <w:pPr>
              <w:tabs>
                <w:tab w:val="left" w:pos="708"/>
              </w:tabs>
              <w:spacing w:line="235" w:lineRule="auto"/>
              <w:rPr>
                <w:bCs/>
                <w:szCs w:val="24"/>
              </w:rPr>
            </w:pPr>
            <w:r w:rsidRPr="00EE47C4">
              <w:rPr>
                <w:szCs w:val="24"/>
              </w:rPr>
              <w:t>- эволюцию государственных финансов России, а также международных финансов;</w:t>
            </w:r>
          </w:p>
        </w:tc>
      </w:tr>
      <w:tr w:rsidR="00FC6AC1" w:rsidRPr="00EE47C4" w:rsidTr="00960916">
        <w:tc>
          <w:tcPr>
            <w:tcW w:w="9468" w:type="dxa"/>
            <w:vAlign w:val="center"/>
          </w:tcPr>
          <w:p w:rsidR="00FC6AC1" w:rsidRPr="00EE47C4" w:rsidRDefault="00FC6AC1" w:rsidP="00960916">
            <w:pPr>
              <w:jc w:val="both"/>
              <w:rPr>
                <w:szCs w:val="24"/>
              </w:rPr>
            </w:pPr>
            <w:r w:rsidRPr="00EE47C4">
              <w:rPr>
                <w:szCs w:val="24"/>
              </w:rPr>
              <w:t>-  основы современной финансовой политики.</w:t>
            </w:r>
          </w:p>
        </w:tc>
      </w:tr>
      <w:tr w:rsidR="00FC6AC1" w:rsidRPr="00EE47C4" w:rsidTr="00960916">
        <w:tc>
          <w:tcPr>
            <w:tcW w:w="9468" w:type="dxa"/>
          </w:tcPr>
          <w:p w:rsidR="00FC6AC1" w:rsidRPr="00EE47C4" w:rsidRDefault="00FC6AC1" w:rsidP="00960916">
            <w:pPr>
              <w:tabs>
                <w:tab w:val="left" w:pos="708"/>
              </w:tabs>
              <w:spacing w:line="235" w:lineRule="auto"/>
              <w:rPr>
                <w:szCs w:val="24"/>
              </w:rPr>
            </w:pPr>
            <w:r w:rsidRPr="00EE47C4">
              <w:rPr>
                <w:b/>
                <w:szCs w:val="24"/>
              </w:rPr>
              <w:t>Уметь:</w:t>
            </w:r>
          </w:p>
        </w:tc>
      </w:tr>
      <w:tr w:rsidR="00FC6AC1" w:rsidRPr="00EE47C4" w:rsidTr="00960916">
        <w:tc>
          <w:tcPr>
            <w:tcW w:w="9468" w:type="dxa"/>
            <w:vAlign w:val="center"/>
          </w:tcPr>
          <w:p w:rsidR="00FC6AC1" w:rsidRPr="00EE47C4" w:rsidRDefault="00FC6AC1" w:rsidP="00960916">
            <w:pPr>
              <w:jc w:val="both"/>
              <w:rPr>
                <w:szCs w:val="24"/>
              </w:rPr>
            </w:pPr>
            <w:r w:rsidRPr="00EE47C4">
              <w:rPr>
                <w:szCs w:val="24"/>
              </w:rPr>
              <w:t>- разбираться в приоритетах современной бюджетн</w:t>
            </w:r>
            <w:proofErr w:type="gramStart"/>
            <w:r w:rsidRPr="00EE47C4">
              <w:rPr>
                <w:szCs w:val="24"/>
              </w:rPr>
              <w:t>о-</w:t>
            </w:r>
            <w:proofErr w:type="gramEnd"/>
            <w:r w:rsidRPr="00EE47C4">
              <w:rPr>
                <w:szCs w:val="24"/>
              </w:rPr>
              <w:t xml:space="preserve"> налоговой политики страны;</w:t>
            </w:r>
          </w:p>
        </w:tc>
      </w:tr>
      <w:tr w:rsidR="00FC6AC1" w:rsidRPr="00EE47C4" w:rsidTr="00960916">
        <w:tc>
          <w:tcPr>
            <w:tcW w:w="9468" w:type="dxa"/>
            <w:vAlign w:val="center"/>
          </w:tcPr>
          <w:p w:rsidR="00FC6AC1" w:rsidRPr="00EE47C4" w:rsidRDefault="00FC6AC1" w:rsidP="00960916">
            <w:pPr>
              <w:jc w:val="both"/>
              <w:rPr>
                <w:szCs w:val="24"/>
              </w:rPr>
            </w:pPr>
            <w:r w:rsidRPr="00EE47C4">
              <w:rPr>
                <w:szCs w:val="24"/>
              </w:rPr>
              <w:t>- анализировать статистическую информацию по финансам;</w:t>
            </w:r>
          </w:p>
        </w:tc>
      </w:tr>
      <w:tr w:rsidR="00FC6AC1" w:rsidRPr="00EE47C4" w:rsidTr="00960916">
        <w:tc>
          <w:tcPr>
            <w:tcW w:w="9468" w:type="dxa"/>
          </w:tcPr>
          <w:p w:rsidR="00FC6AC1" w:rsidRPr="00EE47C4" w:rsidRDefault="00FC6AC1" w:rsidP="00960916">
            <w:pPr>
              <w:tabs>
                <w:tab w:val="left" w:pos="708"/>
              </w:tabs>
              <w:spacing w:line="235" w:lineRule="auto"/>
              <w:rPr>
                <w:szCs w:val="24"/>
              </w:rPr>
            </w:pPr>
            <w:r w:rsidRPr="00EE47C4">
              <w:rPr>
                <w:b/>
                <w:szCs w:val="24"/>
              </w:rPr>
              <w:t>Владеть:</w:t>
            </w:r>
          </w:p>
        </w:tc>
      </w:tr>
      <w:tr w:rsidR="00FC6AC1" w:rsidRPr="00EE47C4" w:rsidTr="00960916">
        <w:tc>
          <w:tcPr>
            <w:tcW w:w="9468" w:type="dxa"/>
            <w:vAlign w:val="center"/>
          </w:tcPr>
          <w:p w:rsidR="00FC6AC1" w:rsidRPr="00EE47C4" w:rsidRDefault="00FC6AC1" w:rsidP="00960916">
            <w:pPr>
              <w:tabs>
                <w:tab w:val="left" w:pos="708"/>
              </w:tabs>
              <w:spacing w:line="235" w:lineRule="auto"/>
              <w:rPr>
                <w:bCs/>
                <w:szCs w:val="24"/>
              </w:rPr>
            </w:pPr>
            <w:r w:rsidRPr="00EE47C4">
              <w:rPr>
                <w:szCs w:val="24"/>
              </w:rPr>
              <w:t>-навыками публичных выступлений на семинарских занятиях и выступлений на научных конференциях</w:t>
            </w:r>
          </w:p>
        </w:tc>
      </w:tr>
      <w:tr w:rsidR="00FC6AC1" w:rsidRPr="00EE47C4" w:rsidTr="00960916">
        <w:tc>
          <w:tcPr>
            <w:tcW w:w="9468" w:type="dxa"/>
            <w:vAlign w:val="center"/>
          </w:tcPr>
          <w:p w:rsidR="00FC6AC1" w:rsidRPr="00EE47C4" w:rsidRDefault="00FC6AC1" w:rsidP="0096091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Cs w:val="24"/>
              </w:rPr>
            </w:pPr>
            <w:r w:rsidRPr="00EE47C4">
              <w:rPr>
                <w:bCs/>
                <w:szCs w:val="24"/>
              </w:rPr>
              <w:t xml:space="preserve">- </w:t>
            </w:r>
            <w:r w:rsidRPr="00EE47C4">
              <w:rPr>
                <w:szCs w:val="24"/>
              </w:rPr>
              <w:t>методами и приемами экономического анализа на макр</w:t>
            </w:r>
            <w:proofErr w:type="gramStart"/>
            <w:r w:rsidRPr="00EE47C4">
              <w:rPr>
                <w:szCs w:val="24"/>
              </w:rPr>
              <w:t>о-</w:t>
            </w:r>
            <w:proofErr w:type="gramEnd"/>
            <w:r w:rsidRPr="00EE47C4">
              <w:rPr>
                <w:szCs w:val="24"/>
              </w:rPr>
              <w:t xml:space="preserve"> и микроуровнях;</w:t>
            </w:r>
          </w:p>
        </w:tc>
      </w:tr>
    </w:tbl>
    <w:p w:rsidR="00FC6AC1" w:rsidRDefault="00FC6AC1" w:rsidP="00FC6AC1">
      <w:pPr>
        <w:ind w:firstLine="720"/>
        <w:jc w:val="both"/>
        <w:rPr>
          <w:color w:val="000000"/>
          <w:sz w:val="28"/>
        </w:rPr>
      </w:pPr>
    </w:p>
    <w:p w:rsidR="00FC6AC1" w:rsidRDefault="00FC6AC1" w:rsidP="00FC6AC1">
      <w:pPr>
        <w:pStyle w:val="a"/>
        <w:numPr>
          <w:ilvl w:val="0"/>
          <w:numId w:val="0"/>
        </w:numPr>
        <w:spacing w:line="240" w:lineRule="auto"/>
        <w:ind w:firstLine="720"/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 xml:space="preserve">Для компетенции </w:t>
      </w:r>
      <w:r w:rsidRPr="00EE47C4">
        <w:rPr>
          <w:b/>
          <w:color w:val="000000"/>
          <w:sz w:val="28"/>
          <w:shd w:val="clear" w:color="auto" w:fill="FFFFFF"/>
        </w:rPr>
        <w:t>ОПК-4</w:t>
      </w:r>
      <w:r>
        <w:rPr>
          <w:color w:val="000000"/>
          <w:sz w:val="28"/>
          <w:shd w:val="clear" w:color="auto" w:fill="FFFFFF"/>
        </w:rPr>
        <w:t xml:space="preserve"> — способностью понимать </w:t>
      </w:r>
      <w:proofErr w:type="gramStart"/>
      <w:r>
        <w:rPr>
          <w:color w:val="000000"/>
          <w:sz w:val="28"/>
          <w:shd w:val="clear" w:color="auto" w:fill="FFFFFF"/>
        </w:rPr>
        <w:t>экономические процессы</w:t>
      </w:r>
      <w:proofErr w:type="gramEnd"/>
      <w:r>
        <w:rPr>
          <w:color w:val="000000"/>
          <w:sz w:val="28"/>
          <w:shd w:val="clear" w:color="auto" w:fill="FFFFFF"/>
        </w:rPr>
        <w:t>, происходящие в обществе и анализировать тенденции развития российской и мировой экономики.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FC6AC1" w:rsidRPr="00EE47C4" w:rsidTr="00960916">
        <w:tc>
          <w:tcPr>
            <w:tcW w:w="9468" w:type="dxa"/>
            <w:vAlign w:val="center"/>
          </w:tcPr>
          <w:p w:rsidR="00FC6AC1" w:rsidRPr="00EE47C4" w:rsidRDefault="00FC6AC1" w:rsidP="00960916">
            <w:pPr>
              <w:tabs>
                <w:tab w:val="left" w:pos="708"/>
              </w:tabs>
              <w:spacing w:line="235" w:lineRule="auto"/>
              <w:jc w:val="center"/>
              <w:rPr>
                <w:b/>
                <w:szCs w:val="24"/>
              </w:rPr>
            </w:pPr>
            <w:r w:rsidRPr="00EE47C4">
              <w:rPr>
                <w:b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FC6AC1" w:rsidRPr="00EE47C4" w:rsidTr="00960916">
        <w:tc>
          <w:tcPr>
            <w:tcW w:w="9468" w:type="dxa"/>
            <w:vAlign w:val="center"/>
          </w:tcPr>
          <w:p w:rsidR="00FC6AC1" w:rsidRPr="00EE47C4" w:rsidRDefault="00FC6AC1" w:rsidP="00960916">
            <w:pPr>
              <w:tabs>
                <w:tab w:val="left" w:pos="708"/>
              </w:tabs>
              <w:spacing w:line="235" w:lineRule="auto"/>
              <w:rPr>
                <w:b/>
                <w:szCs w:val="24"/>
              </w:rPr>
            </w:pPr>
            <w:r w:rsidRPr="00EE47C4">
              <w:rPr>
                <w:b/>
                <w:szCs w:val="24"/>
              </w:rPr>
              <w:t>Знать:</w:t>
            </w:r>
          </w:p>
        </w:tc>
      </w:tr>
      <w:tr w:rsidR="00FC6AC1" w:rsidRPr="00EE47C4" w:rsidTr="00960916">
        <w:trPr>
          <w:trHeight w:val="428"/>
        </w:trPr>
        <w:tc>
          <w:tcPr>
            <w:tcW w:w="9468" w:type="dxa"/>
            <w:vAlign w:val="center"/>
          </w:tcPr>
          <w:p w:rsidR="00FC6AC1" w:rsidRPr="00EE47C4" w:rsidRDefault="00FC6AC1" w:rsidP="00960916">
            <w:pPr>
              <w:jc w:val="both"/>
              <w:rPr>
                <w:szCs w:val="24"/>
              </w:rPr>
            </w:pPr>
            <w:r w:rsidRPr="00EE47C4">
              <w:rPr>
                <w:szCs w:val="24"/>
              </w:rPr>
              <w:t>- сущность бюджетной системы и государственных внебюджетных фондов;</w:t>
            </w:r>
          </w:p>
        </w:tc>
      </w:tr>
      <w:tr w:rsidR="00FC6AC1" w:rsidRPr="00EE47C4" w:rsidTr="00960916">
        <w:trPr>
          <w:trHeight w:val="428"/>
        </w:trPr>
        <w:tc>
          <w:tcPr>
            <w:tcW w:w="9468" w:type="dxa"/>
            <w:vAlign w:val="center"/>
          </w:tcPr>
          <w:p w:rsidR="00FC6AC1" w:rsidRPr="00EE47C4" w:rsidRDefault="00FC6AC1" w:rsidP="00960916">
            <w:pPr>
              <w:jc w:val="both"/>
              <w:rPr>
                <w:szCs w:val="24"/>
              </w:rPr>
            </w:pPr>
            <w:r w:rsidRPr="00EE47C4">
              <w:rPr>
                <w:szCs w:val="24"/>
              </w:rPr>
              <w:t>-  основы современной финансовой политики.</w:t>
            </w:r>
          </w:p>
        </w:tc>
      </w:tr>
      <w:tr w:rsidR="00FC6AC1" w:rsidRPr="00EE47C4" w:rsidTr="00960916">
        <w:tc>
          <w:tcPr>
            <w:tcW w:w="9468" w:type="dxa"/>
          </w:tcPr>
          <w:p w:rsidR="00FC6AC1" w:rsidRPr="00EE47C4" w:rsidRDefault="00FC6AC1" w:rsidP="00960916">
            <w:pPr>
              <w:tabs>
                <w:tab w:val="left" w:pos="708"/>
              </w:tabs>
              <w:spacing w:line="235" w:lineRule="auto"/>
              <w:rPr>
                <w:szCs w:val="24"/>
              </w:rPr>
            </w:pPr>
            <w:r w:rsidRPr="00EE47C4">
              <w:rPr>
                <w:b/>
                <w:szCs w:val="24"/>
              </w:rPr>
              <w:t>Уметь:</w:t>
            </w:r>
          </w:p>
        </w:tc>
      </w:tr>
      <w:tr w:rsidR="00FC6AC1" w:rsidRPr="00EE47C4" w:rsidTr="00960916">
        <w:tc>
          <w:tcPr>
            <w:tcW w:w="9468" w:type="dxa"/>
            <w:vAlign w:val="center"/>
          </w:tcPr>
          <w:p w:rsidR="00FC6AC1" w:rsidRPr="00EE47C4" w:rsidRDefault="00FC6AC1" w:rsidP="00960916">
            <w:pPr>
              <w:jc w:val="both"/>
              <w:rPr>
                <w:szCs w:val="24"/>
              </w:rPr>
            </w:pPr>
            <w:r w:rsidRPr="00EE47C4">
              <w:rPr>
                <w:szCs w:val="24"/>
              </w:rPr>
              <w:t>-разбираться в действующих законодательствах и нормативных документах, регламентирующих финансовые отношения в обществе;</w:t>
            </w:r>
          </w:p>
        </w:tc>
      </w:tr>
      <w:tr w:rsidR="00FC6AC1" w:rsidRPr="00EE47C4" w:rsidTr="00960916">
        <w:tc>
          <w:tcPr>
            <w:tcW w:w="9468" w:type="dxa"/>
            <w:vAlign w:val="center"/>
          </w:tcPr>
          <w:p w:rsidR="00FC6AC1" w:rsidRPr="00EE47C4" w:rsidRDefault="00FC6AC1" w:rsidP="00960916">
            <w:pPr>
              <w:jc w:val="both"/>
              <w:rPr>
                <w:szCs w:val="24"/>
              </w:rPr>
            </w:pPr>
            <w:r w:rsidRPr="00EE47C4">
              <w:rPr>
                <w:szCs w:val="24"/>
              </w:rPr>
              <w:t>- анализировать статистическую информацию по финансам;</w:t>
            </w:r>
          </w:p>
        </w:tc>
      </w:tr>
      <w:tr w:rsidR="00FC6AC1" w:rsidRPr="00EE47C4" w:rsidTr="00960916">
        <w:tc>
          <w:tcPr>
            <w:tcW w:w="9468" w:type="dxa"/>
            <w:vAlign w:val="center"/>
          </w:tcPr>
          <w:p w:rsidR="00FC6AC1" w:rsidRPr="00EE47C4" w:rsidRDefault="00FC6AC1" w:rsidP="00960916">
            <w:pPr>
              <w:jc w:val="both"/>
              <w:rPr>
                <w:szCs w:val="24"/>
              </w:rPr>
            </w:pPr>
            <w:r w:rsidRPr="00EE47C4">
              <w:rPr>
                <w:szCs w:val="24"/>
              </w:rPr>
              <w:t>- понять инструменты воздействия финансов на развитие экономики и решение социальных проблем;</w:t>
            </w:r>
          </w:p>
        </w:tc>
      </w:tr>
      <w:tr w:rsidR="00FC6AC1" w:rsidRPr="00EE47C4" w:rsidTr="00960916">
        <w:tc>
          <w:tcPr>
            <w:tcW w:w="9468" w:type="dxa"/>
          </w:tcPr>
          <w:p w:rsidR="00FC6AC1" w:rsidRPr="00EE47C4" w:rsidRDefault="00FC6AC1" w:rsidP="00960916">
            <w:pPr>
              <w:tabs>
                <w:tab w:val="left" w:pos="708"/>
              </w:tabs>
              <w:spacing w:line="235" w:lineRule="auto"/>
              <w:rPr>
                <w:szCs w:val="24"/>
              </w:rPr>
            </w:pPr>
            <w:r w:rsidRPr="00EE47C4">
              <w:rPr>
                <w:b/>
                <w:szCs w:val="24"/>
              </w:rPr>
              <w:t>Владеть:</w:t>
            </w:r>
          </w:p>
        </w:tc>
      </w:tr>
      <w:tr w:rsidR="00FC6AC1" w:rsidRPr="00EE47C4" w:rsidTr="00960916">
        <w:tc>
          <w:tcPr>
            <w:tcW w:w="9468" w:type="dxa"/>
            <w:vAlign w:val="center"/>
          </w:tcPr>
          <w:p w:rsidR="00FC6AC1" w:rsidRPr="00EE47C4" w:rsidRDefault="00FC6AC1" w:rsidP="0096091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Cs w:val="24"/>
              </w:rPr>
            </w:pPr>
            <w:r w:rsidRPr="00EE47C4">
              <w:rPr>
                <w:bCs/>
                <w:szCs w:val="24"/>
              </w:rPr>
              <w:t xml:space="preserve">- </w:t>
            </w:r>
            <w:r w:rsidRPr="00EE47C4">
              <w:rPr>
                <w:szCs w:val="24"/>
              </w:rPr>
              <w:t>методами и приемами экономического анализа на макр</w:t>
            </w:r>
            <w:proofErr w:type="gramStart"/>
            <w:r w:rsidRPr="00EE47C4">
              <w:rPr>
                <w:szCs w:val="24"/>
              </w:rPr>
              <w:t>о-</w:t>
            </w:r>
            <w:proofErr w:type="gramEnd"/>
            <w:r w:rsidRPr="00EE47C4">
              <w:rPr>
                <w:szCs w:val="24"/>
              </w:rPr>
              <w:t xml:space="preserve"> и микроуровнях;</w:t>
            </w:r>
          </w:p>
        </w:tc>
      </w:tr>
      <w:tr w:rsidR="00FC6AC1" w:rsidRPr="00EE47C4" w:rsidTr="00960916">
        <w:tc>
          <w:tcPr>
            <w:tcW w:w="9468" w:type="dxa"/>
            <w:vAlign w:val="center"/>
          </w:tcPr>
          <w:p w:rsidR="00FC6AC1" w:rsidRPr="00EE47C4" w:rsidRDefault="00FC6AC1" w:rsidP="00960916">
            <w:pPr>
              <w:tabs>
                <w:tab w:val="left" w:pos="708"/>
              </w:tabs>
              <w:spacing w:line="235" w:lineRule="auto"/>
              <w:rPr>
                <w:bCs/>
                <w:szCs w:val="24"/>
              </w:rPr>
            </w:pPr>
            <w:r w:rsidRPr="00EE47C4">
              <w:rPr>
                <w:bCs/>
                <w:szCs w:val="24"/>
              </w:rPr>
              <w:t xml:space="preserve">- </w:t>
            </w:r>
            <w:r w:rsidRPr="00EE47C4">
              <w:rPr>
                <w:szCs w:val="24"/>
              </w:rPr>
              <w:t>навыками самостоятельной творческой работы;</w:t>
            </w:r>
          </w:p>
        </w:tc>
      </w:tr>
    </w:tbl>
    <w:p w:rsidR="00473E0C" w:rsidRPr="00EE47C4" w:rsidRDefault="00473E0C" w:rsidP="00EE47C4">
      <w:pPr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473E0C" w:rsidRPr="00EE47C4" w:rsidRDefault="00473E0C" w:rsidP="00EE47C4">
      <w:pPr>
        <w:pStyle w:val="aa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E47C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Общий объем дисциплины: </w:t>
      </w:r>
      <w:r w:rsidRPr="00EE47C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6 </w:t>
      </w:r>
      <w:proofErr w:type="spellStart"/>
      <w:r w:rsidRPr="00EE47C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з.е</w:t>
      </w:r>
      <w:proofErr w:type="spellEnd"/>
      <w:r w:rsidRPr="00EE47C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(216 час.)</w:t>
      </w:r>
    </w:p>
    <w:p w:rsidR="00EE47C4" w:rsidRPr="00EE47C4" w:rsidRDefault="00EE47C4" w:rsidP="00EE47C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473E0C" w:rsidRPr="00AE629A" w:rsidRDefault="00473E0C" w:rsidP="00EE47C4">
      <w:pPr>
        <w:pStyle w:val="aa"/>
        <w:numPr>
          <w:ilvl w:val="0"/>
          <w:numId w:val="2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E629A">
        <w:rPr>
          <w:rFonts w:ascii="Times New Roman" w:hAnsi="Times New Roman"/>
          <w:b/>
          <w:bCs/>
          <w:sz w:val="28"/>
          <w:szCs w:val="28"/>
          <w:lang w:eastAsia="ru-RU"/>
        </w:rPr>
        <w:t>Дополнительная информация:</w:t>
      </w:r>
    </w:p>
    <w:p w:rsidR="00AE629A" w:rsidRPr="00AE629A" w:rsidRDefault="00AE629A" w:rsidP="00AE629A">
      <w:pPr>
        <w:tabs>
          <w:tab w:val="left" w:pos="708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E629A">
        <w:rPr>
          <w:color w:val="000000"/>
          <w:sz w:val="28"/>
          <w:szCs w:val="28"/>
        </w:rPr>
        <w:t>Предусмотрено выполнение двух письменных работ (рефератов).</w:t>
      </w:r>
    </w:p>
    <w:p w:rsidR="00FC6AC1" w:rsidRPr="00EE47C4" w:rsidRDefault="00FC6AC1" w:rsidP="00EE47C4">
      <w:pPr>
        <w:tabs>
          <w:tab w:val="left" w:pos="708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47C4">
        <w:rPr>
          <w:color w:val="000000"/>
          <w:sz w:val="28"/>
          <w:szCs w:val="28"/>
        </w:rPr>
        <w:t>Справочно-правовые системы «Кодекс», «Гарант», «Консультант Плюс».</w:t>
      </w:r>
    </w:p>
    <w:p w:rsidR="00FC6AC1" w:rsidRPr="00EE47C4" w:rsidRDefault="00FC6AC1" w:rsidP="00EE47C4">
      <w:pPr>
        <w:pStyle w:val="ac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E47C4">
        <w:rPr>
          <w:color w:val="000000"/>
          <w:sz w:val="28"/>
          <w:szCs w:val="28"/>
        </w:rPr>
        <w:t>Электронный читальный зал (корпус 1).</w:t>
      </w:r>
    </w:p>
    <w:p w:rsidR="00FC6AC1" w:rsidRPr="00EE47C4" w:rsidRDefault="00FC6AC1" w:rsidP="00EE47C4">
      <w:pPr>
        <w:pStyle w:val="ac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E47C4">
        <w:rPr>
          <w:color w:val="000000"/>
          <w:sz w:val="28"/>
          <w:szCs w:val="28"/>
        </w:rPr>
        <w:t>Экр</w:t>
      </w:r>
      <w:bookmarkStart w:id="0" w:name="_GoBack"/>
      <w:bookmarkEnd w:id="0"/>
      <w:r w:rsidRPr="00EE47C4">
        <w:rPr>
          <w:color w:val="000000"/>
          <w:sz w:val="28"/>
          <w:szCs w:val="28"/>
        </w:rPr>
        <w:t>аны, мультимедийные проекторы, раздаточный материал к учебным занятиям.</w:t>
      </w:r>
    </w:p>
    <w:p w:rsidR="00473E0C" w:rsidRPr="00EE47C4" w:rsidRDefault="00473E0C" w:rsidP="00EE47C4">
      <w:pPr>
        <w:ind w:firstLine="709"/>
        <w:jc w:val="both"/>
        <w:rPr>
          <w:sz w:val="28"/>
          <w:szCs w:val="28"/>
        </w:rPr>
      </w:pPr>
    </w:p>
    <w:p w:rsidR="00473E0C" w:rsidRPr="00EE47C4" w:rsidRDefault="00473E0C" w:rsidP="00EE47C4">
      <w:pPr>
        <w:pStyle w:val="aa"/>
        <w:numPr>
          <w:ilvl w:val="0"/>
          <w:numId w:val="2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EE47C4">
        <w:rPr>
          <w:rFonts w:ascii="Times New Roman" w:hAnsi="Times New Roman"/>
          <w:b/>
          <w:bCs/>
          <w:sz w:val="28"/>
          <w:szCs w:val="28"/>
          <w:lang w:eastAsia="ru-RU"/>
        </w:rPr>
        <w:t>Виды и формы промежуточной аттестации</w:t>
      </w:r>
    </w:p>
    <w:p w:rsidR="00473E0C" w:rsidRPr="00EE47C4" w:rsidRDefault="00473E0C" w:rsidP="00EE47C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E47C4">
        <w:rPr>
          <w:rFonts w:ascii="Times New Roman" w:hAnsi="Times New Roman"/>
          <w:bCs/>
          <w:sz w:val="28"/>
          <w:szCs w:val="28"/>
          <w:lang w:eastAsia="ru-RU"/>
        </w:rPr>
        <w:t>Зачет (6-й семестр), Экзамен (7-й семестр)</w:t>
      </w:r>
      <w:r w:rsidR="00EE47C4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sectPr w:rsidR="00473E0C" w:rsidRPr="00EE47C4" w:rsidSect="00B10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C63" w:rsidRDefault="00047C63" w:rsidP="00473E0C">
      <w:r>
        <w:separator/>
      </w:r>
    </w:p>
  </w:endnote>
  <w:endnote w:type="continuationSeparator" w:id="0">
    <w:p w:rsidR="00047C63" w:rsidRDefault="00047C63" w:rsidP="00473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isExtr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C63" w:rsidRDefault="00047C63" w:rsidP="00473E0C">
      <w:r>
        <w:separator/>
      </w:r>
    </w:p>
  </w:footnote>
  <w:footnote w:type="continuationSeparator" w:id="0">
    <w:p w:rsidR="00047C63" w:rsidRDefault="00047C63" w:rsidP="00473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798D"/>
    <w:multiLevelType w:val="hybridMultilevel"/>
    <w:tmpl w:val="B79EAB42"/>
    <w:lvl w:ilvl="0" w:tplc="81F045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B1BA8"/>
    <w:multiLevelType w:val="hybridMultilevel"/>
    <w:tmpl w:val="1F7C1E52"/>
    <w:lvl w:ilvl="0" w:tplc="A9E6910C">
      <w:start w:val="4"/>
      <w:numFmt w:val="decimal"/>
      <w:lvlText w:val="%1."/>
      <w:lvlJc w:val="left"/>
      <w:pPr>
        <w:tabs>
          <w:tab w:val="num" w:pos="456"/>
        </w:tabs>
        <w:ind w:left="397" w:hanging="397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95781"/>
    <w:multiLevelType w:val="multilevel"/>
    <w:tmpl w:val="747E900A"/>
    <w:lvl w:ilvl="0">
      <w:start w:val="4"/>
      <w:numFmt w:val="decimal"/>
      <w:pStyle w:val="a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E0C"/>
    <w:rsid w:val="00047C63"/>
    <w:rsid w:val="000D436F"/>
    <w:rsid w:val="002820E1"/>
    <w:rsid w:val="00441398"/>
    <w:rsid w:val="00473E0C"/>
    <w:rsid w:val="004B142E"/>
    <w:rsid w:val="0051356E"/>
    <w:rsid w:val="007F794A"/>
    <w:rsid w:val="00880C47"/>
    <w:rsid w:val="00AD7A49"/>
    <w:rsid w:val="00AE629A"/>
    <w:rsid w:val="00B1082D"/>
    <w:rsid w:val="00E05351"/>
    <w:rsid w:val="00EE47C4"/>
    <w:rsid w:val="00FC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473E0C"/>
    <w:rPr>
      <w:sz w:val="24"/>
      <w:lang w:eastAsia="ru-RU"/>
    </w:rPr>
  </w:style>
  <w:style w:type="paragraph" w:styleId="1">
    <w:name w:val="heading 1"/>
    <w:next w:val="a0"/>
    <w:link w:val="10"/>
    <w:qFormat/>
    <w:rsid w:val="002820E1"/>
    <w:pPr>
      <w:spacing w:before="120" w:after="480"/>
      <w:ind w:left="1236"/>
      <w:outlineLvl w:val="0"/>
    </w:pPr>
    <w:rPr>
      <w:rFonts w:ascii="FuturisExtraC" w:hAnsi="FuturisExtraC"/>
      <w:b/>
      <w:caps/>
      <w:sz w:val="26"/>
      <w:lang w:eastAsia="ru-RU"/>
    </w:rPr>
  </w:style>
  <w:style w:type="paragraph" w:styleId="2">
    <w:name w:val="heading 2"/>
    <w:next w:val="a0"/>
    <w:link w:val="20"/>
    <w:qFormat/>
    <w:rsid w:val="002820E1"/>
    <w:pPr>
      <w:keepNext/>
      <w:spacing w:before="360" w:after="240"/>
      <w:ind w:left="340"/>
      <w:outlineLvl w:val="1"/>
    </w:pPr>
    <w:rPr>
      <w:rFonts w:ascii="FuturisExtraC" w:hAnsi="FuturisExtraC"/>
      <w:sz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820E1"/>
    <w:rPr>
      <w:rFonts w:ascii="FuturisExtraC" w:hAnsi="FuturisExtraC"/>
      <w:b/>
      <w:caps/>
      <w:sz w:val="26"/>
      <w:lang w:eastAsia="ru-RU"/>
    </w:rPr>
  </w:style>
  <w:style w:type="character" w:customStyle="1" w:styleId="20">
    <w:name w:val="Заголовок 2 Знак"/>
    <w:basedOn w:val="a1"/>
    <w:link w:val="2"/>
    <w:rsid w:val="002820E1"/>
    <w:rPr>
      <w:rFonts w:ascii="FuturisExtraC" w:hAnsi="FuturisExtraC"/>
      <w:sz w:val="26"/>
      <w:lang w:eastAsia="ru-RU"/>
    </w:rPr>
  </w:style>
  <w:style w:type="paragraph" w:styleId="a4">
    <w:name w:val="caption"/>
    <w:basedOn w:val="a0"/>
    <w:next w:val="a0"/>
    <w:qFormat/>
    <w:rsid w:val="002820E1"/>
    <w:pPr>
      <w:spacing w:before="240" w:after="360"/>
      <w:jc w:val="center"/>
    </w:pPr>
    <w:rPr>
      <w:sz w:val="19"/>
    </w:rPr>
  </w:style>
  <w:style w:type="paragraph" w:styleId="a5">
    <w:name w:val="Title"/>
    <w:basedOn w:val="a0"/>
    <w:next w:val="a0"/>
    <w:link w:val="a6"/>
    <w:qFormat/>
    <w:rsid w:val="002820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basedOn w:val="a1"/>
    <w:link w:val="a5"/>
    <w:rsid w:val="002820E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7">
    <w:name w:val="Emphasis"/>
    <w:basedOn w:val="a1"/>
    <w:qFormat/>
    <w:rsid w:val="002820E1"/>
    <w:rPr>
      <w:i/>
      <w:iCs/>
    </w:rPr>
  </w:style>
  <w:style w:type="paragraph" w:styleId="a8">
    <w:name w:val="footnote text"/>
    <w:link w:val="a9"/>
    <w:rsid w:val="00473E0C"/>
    <w:rPr>
      <w:lang w:eastAsia="ru-RU"/>
    </w:rPr>
  </w:style>
  <w:style w:type="character" w:customStyle="1" w:styleId="a9">
    <w:name w:val="Текст сноски Знак"/>
    <w:basedOn w:val="a1"/>
    <w:link w:val="a8"/>
    <w:rsid w:val="00473E0C"/>
    <w:rPr>
      <w:lang w:eastAsia="ru-RU"/>
    </w:rPr>
  </w:style>
  <w:style w:type="paragraph" w:customStyle="1" w:styleId="a">
    <w:name w:val="список с точками"/>
    <w:rsid w:val="00473E0C"/>
    <w:pPr>
      <w:numPr>
        <w:numId w:val="1"/>
      </w:numPr>
      <w:spacing w:line="312" w:lineRule="auto"/>
      <w:ind w:left="756"/>
      <w:jc w:val="both"/>
    </w:pPr>
    <w:rPr>
      <w:sz w:val="24"/>
      <w:lang w:eastAsia="ru-RU"/>
    </w:rPr>
  </w:style>
  <w:style w:type="paragraph" w:styleId="aa">
    <w:name w:val="List Paragraph"/>
    <w:basedOn w:val="a0"/>
    <w:uiPriority w:val="99"/>
    <w:qFormat/>
    <w:rsid w:val="00473E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footnote reference"/>
    <w:uiPriority w:val="99"/>
    <w:rsid w:val="00473E0C"/>
    <w:rPr>
      <w:vertAlign w:val="superscript"/>
    </w:rPr>
  </w:style>
  <w:style w:type="paragraph" w:styleId="ac">
    <w:name w:val="Normal (Web)"/>
    <w:basedOn w:val="a0"/>
    <w:uiPriority w:val="99"/>
    <w:semiHidden/>
    <w:unhideWhenUsed/>
    <w:rsid w:val="00FC6AC1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473E0C"/>
    <w:rPr>
      <w:sz w:val="24"/>
      <w:lang w:eastAsia="ru-RU"/>
    </w:rPr>
  </w:style>
  <w:style w:type="paragraph" w:styleId="1">
    <w:name w:val="heading 1"/>
    <w:next w:val="a0"/>
    <w:link w:val="10"/>
    <w:qFormat/>
    <w:rsid w:val="002820E1"/>
    <w:pPr>
      <w:spacing w:before="120" w:after="480"/>
      <w:ind w:left="1236"/>
      <w:outlineLvl w:val="0"/>
    </w:pPr>
    <w:rPr>
      <w:rFonts w:ascii="FuturisExtraC" w:hAnsi="FuturisExtraC"/>
      <w:b/>
      <w:caps/>
      <w:sz w:val="26"/>
      <w:lang w:eastAsia="ru-RU"/>
    </w:rPr>
  </w:style>
  <w:style w:type="paragraph" w:styleId="2">
    <w:name w:val="heading 2"/>
    <w:next w:val="a0"/>
    <w:link w:val="20"/>
    <w:qFormat/>
    <w:rsid w:val="002820E1"/>
    <w:pPr>
      <w:keepNext/>
      <w:spacing w:before="360" w:after="240"/>
      <w:ind w:left="340"/>
      <w:outlineLvl w:val="1"/>
    </w:pPr>
    <w:rPr>
      <w:rFonts w:ascii="FuturisExtraC" w:hAnsi="FuturisExtraC"/>
      <w:sz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820E1"/>
    <w:rPr>
      <w:rFonts w:ascii="FuturisExtraC" w:hAnsi="FuturisExtraC"/>
      <w:b/>
      <w:caps/>
      <w:sz w:val="26"/>
      <w:lang w:eastAsia="ru-RU"/>
    </w:rPr>
  </w:style>
  <w:style w:type="character" w:customStyle="1" w:styleId="20">
    <w:name w:val="Заголовок 2 Знак"/>
    <w:basedOn w:val="a1"/>
    <w:link w:val="2"/>
    <w:rsid w:val="002820E1"/>
    <w:rPr>
      <w:rFonts w:ascii="FuturisExtraC" w:hAnsi="FuturisExtraC"/>
      <w:sz w:val="26"/>
      <w:lang w:eastAsia="ru-RU"/>
    </w:rPr>
  </w:style>
  <w:style w:type="paragraph" w:styleId="a4">
    <w:name w:val="caption"/>
    <w:basedOn w:val="a0"/>
    <w:next w:val="a0"/>
    <w:qFormat/>
    <w:rsid w:val="002820E1"/>
    <w:pPr>
      <w:spacing w:before="240" w:after="360"/>
      <w:jc w:val="center"/>
    </w:pPr>
    <w:rPr>
      <w:sz w:val="19"/>
    </w:rPr>
  </w:style>
  <w:style w:type="paragraph" w:styleId="a5">
    <w:name w:val="Title"/>
    <w:basedOn w:val="a0"/>
    <w:next w:val="a0"/>
    <w:link w:val="a6"/>
    <w:qFormat/>
    <w:rsid w:val="002820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basedOn w:val="a1"/>
    <w:link w:val="a5"/>
    <w:rsid w:val="002820E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7">
    <w:name w:val="Emphasis"/>
    <w:basedOn w:val="a1"/>
    <w:qFormat/>
    <w:rsid w:val="002820E1"/>
    <w:rPr>
      <w:i/>
      <w:iCs/>
    </w:rPr>
  </w:style>
  <w:style w:type="paragraph" w:styleId="a8">
    <w:name w:val="footnote text"/>
    <w:link w:val="a9"/>
    <w:rsid w:val="00473E0C"/>
    <w:rPr>
      <w:lang w:eastAsia="ru-RU"/>
    </w:rPr>
  </w:style>
  <w:style w:type="character" w:customStyle="1" w:styleId="a9">
    <w:name w:val="Текст сноски Знак"/>
    <w:basedOn w:val="a1"/>
    <w:link w:val="a8"/>
    <w:rsid w:val="00473E0C"/>
    <w:rPr>
      <w:lang w:eastAsia="ru-RU"/>
    </w:rPr>
  </w:style>
  <w:style w:type="paragraph" w:customStyle="1" w:styleId="a">
    <w:name w:val="список с точками"/>
    <w:rsid w:val="00473E0C"/>
    <w:pPr>
      <w:numPr>
        <w:numId w:val="1"/>
      </w:numPr>
      <w:spacing w:line="312" w:lineRule="auto"/>
      <w:ind w:left="756"/>
      <w:jc w:val="both"/>
    </w:pPr>
    <w:rPr>
      <w:sz w:val="24"/>
      <w:lang w:eastAsia="ru-RU"/>
    </w:rPr>
  </w:style>
  <w:style w:type="paragraph" w:styleId="aa">
    <w:name w:val="List Paragraph"/>
    <w:basedOn w:val="a0"/>
    <w:uiPriority w:val="99"/>
    <w:qFormat/>
    <w:rsid w:val="00473E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footnote reference"/>
    <w:uiPriority w:val="99"/>
    <w:rsid w:val="00473E0C"/>
    <w:rPr>
      <w:vertAlign w:val="superscript"/>
    </w:rPr>
  </w:style>
  <w:style w:type="paragraph" w:styleId="ac">
    <w:name w:val="Normal (Web)"/>
    <w:basedOn w:val="a0"/>
    <w:uiPriority w:val="99"/>
    <w:semiHidden/>
    <w:unhideWhenUsed/>
    <w:rsid w:val="00FC6AC1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Студенты</dc:creator>
  <cp:lastModifiedBy>user</cp:lastModifiedBy>
  <cp:revision>2</cp:revision>
  <dcterms:created xsi:type="dcterms:W3CDTF">2020-05-12T07:08:00Z</dcterms:created>
  <dcterms:modified xsi:type="dcterms:W3CDTF">2020-05-12T07:08:00Z</dcterms:modified>
</cp:coreProperties>
</file>