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32232F" w:rsidRDefault="005F5D54" w:rsidP="00394E94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.Б.06.0</w:t>
      </w:r>
      <w:r>
        <w:rPr>
          <w:rFonts w:ascii="Times New Roman" w:hAnsi="Times New Roman"/>
          <w:b/>
          <w:sz w:val="28"/>
          <w:szCs w:val="28"/>
        </w:rPr>
        <w:t>6</w:t>
      </w:r>
      <w:r w:rsidR="00394E94">
        <w:rPr>
          <w:rFonts w:ascii="Times New Roman" w:hAnsi="Times New Roman"/>
          <w:b/>
          <w:sz w:val="28"/>
          <w:szCs w:val="28"/>
        </w:rPr>
        <w:t xml:space="preserve"> </w:t>
      </w:r>
      <w:r w:rsidR="00394E94" w:rsidRPr="007A2481">
        <w:rPr>
          <w:rFonts w:ascii="Times New Roman" w:hAnsi="Times New Roman"/>
          <w:b/>
          <w:caps/>
          <w:sz w:val="28"/>
          <w:szCs w:val="28"/>
        </w:rPr>
        <w:t>Внешнеэкономическая деятельность</w:t>
      </w: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5F5D54" w:rsidRPr="005F5D54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A05C5" w:rsidRDefault="00E502C7" w:rsidP="00E502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A05C5" w:rsidRPr="002A05C5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94E94" w:rsidRPr="007A2481" w:rsidRDefault="00394E94" w:rsidP="00394E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bCs/>
          <w:sz w:val="28"/>
          <w:szCs w:val="28"/>
        </w:rPr>
        <w:t xml:space="preserve">Целью курса </w:t>
      </w:r>
      <w:r w:rsidRPr="007A2481">
        <w:rPr>
          <w:rFonts w:ascii="Times New Roman" w:hAnsi="Times New Roman"/>
          <w:sz w:val="28"/>
          <w:szCs w:val="28"/>
        </w:rPr>
        <w:t>является овладение студентами закономерностями функционирования предприятия на внешнем рынке и получение теоретических знаний и практических навыков в области реализации внешнеэкономических связей.</w:t>
      </w:r>
    </w:p>
    <w:p w:rsidR="00394E94" w:rsidRPr="007A2481" w:rsidRDefault="00394E94" w:rsidP="00394E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Задачи курса:</w:t>
      </w:r>
    </w:p>
    <w:p w:rsidR="00394E94" w:rsidRPr="007A2481" w:rsidRDefault="00394E94" w:rsidP="00394E94">
      <w:pPr>
        <w:numPr>
          <w:ilvl w:val="0"/>
          <w:numId w:val="15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  <w:shd w:val="clear" w:color="auto" w:fill="FFFFFF"/>
        </w:rPr>
        <w:t>получение знаний студентами в области организации управления внешнеторговой деятельностью предприятия, форм и методов выхода на внешний рынок, нормативной базы, регламентирующей деятельност</w:t>
      </w:r>
      <w:r w:rsidR="005F5D54">
        <w:rPr>
          <w:rFonts w:ascii="Times New Roman" w:hAnsi="Times New Roman"/>
          <w:sz w:val="28"/>
          <w:szCs w:val="28"/>
          <w:shd w:val="clear" w:color="auto" w:fill="FFFFFF"/>
        </w:rPr>
        <w:t>ь предприятия на внешнем рынке;</w:t>
      </w:r>
    </w:p>
    <w:p w:rsidR="00394E94" w:rsidRPr="007A2481" w:rsidRDefault="00394E94" w:rsidP="00394E94">
      <w:pPr>
        <w:numPr>
          <w:ilvl w:val="0"/>
          <w:numId w:val="15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  <w:shd w:val="clear" w:color="auto" w:fill="FFFFFF"/>
        </w:rPr>
        <w:t>овладение студентами инструментами внешнеторговой политики государства, внешнеторгового регулирования Российской Федерации, организации и технологии внешнеторговых операций и техники заключения контрактов;</w:t>
      </w:r>
    </w:p>
    <w:p w:rsidR="00394E94" w:rsidRPr="007A2481" w:rsidRDefault="00394E94" w:rsidP="00394E94">
      <w:pPr>
        <w:numPr>
          <w:ilvl w:val="0"/>
          <w:numId w:val="15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  <w:shd w:val="clear" w:color="auto" w:fill="FFFFFF"/>
        </w:rPr>
        <w:t>приобретение студентами навыков выполнения расчетов экономических показателей, необходимых для обоснования и принятия управленческих решений о целесообразности экспорта, импорта товаров и услуг, в сфере та</w:t>
      </w:r>
      <w:r w:rsidRPr="007A2481">
        <w:rPr>
          <w:rFonts w:ascii="Times New Roman" w:hAnsi="Times New Roman"/>
          <w:sz w:val="28"/>
          <w:szCs w:val="28"/>
          <w:shd w:val="clear" w:color="auto" w:fill="FFFFFF"/>
        </w:rPr>
        <w:softHyphen/>
        <w:t>рифного и нетарифного регулирования внешнеэкономической де</w:t>
      </w:r>
      <w:r w:rsidRPr="007A2481">
        <w:rPr>
          <w:rFonts w:ascii="Times New Roman" w:hAnsi="Times New Roman"/>
          <w:sz w:val="28"/>
          <w:szCs w:val="28"/>
          <w:shd w:val="clear" w:color="auto" w:fill="FFFFFF"/>
        </w:rPr>
        <w:softHyphen/>
        <w:t>ятельности;</w:t>
      </w:r>
    </w:p>
    <w:p w:rsidR="00394E94" w:rsidRPr="007A2481" w:rsidRDefault="00394E94" w:rsidP="00394E94">
      <w:pPr>
        <w:numPr>
          <w:ilvl w:val="0"/>
          <w:numId w:val="15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A2481">
        <w:rPr>
          <w:rFonts w:ascii="Times New Roman" w:hAnsi="Times New Roman"/>
          <w:sz w:val="28"/>
          <w:szCs w:val="28"/>
          <w:shd w:val="clear" w:color="auto" w:fill="FFFFFF"/>
        </w:rPr>
        <w:t>получение практических навыков анализа финансового положения фирмы на внешнем рынке, поиска источников коммерческой информации, определения экономической эффек</w:t>
      </w:r>
      <w:r w:rsidRPr="007A2481">
        <w:rPr>
          <w:rFonts w:ascii="Times New Roman" w:hAnsi="Times New Roman"/>
          <w:sz w:val="28"/>
          <w:szCs w:val="28"/>
          <w:shd w:val="clear" w:color="auto" w:fill="FFFFFF"/>
        </w:rPr>
        <w:softHyphen/>
        <w:t>тивности экспортно-импортных операций. </w:t>
      </w:r>
    </w:p>
    <w:p w:rsidR="0032232F" w:rsidRDefault="0032232F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94E94" w:rsidRDefault="002A05C5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94E94" w:rsidRPr="007A2481" w:rsidRDefault="00394E94" w:rsidP="00394E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Дисциплина «Внешнеэкономическая деятельность» входит в базовую часть Блока 1 «Дисциплины (модули</w:t>
      </w:r>
      <w:r w:rsidR="005F5D54">
        <w:rPr>
          <w:rFonts w:ascii="Times New Roman" w:hAnsi="Times New Roman"/>
          <w:sz w:val="28"/>
          <w:szCs w:val="28"/>
        </w:rPr>
        <w:t xml:space="preserve">)» учебного плана по программе </w:t>
      </w:r>
      <w:proofErr w:type="spellStart"/>
      <w:r w:rsidRPr="007A2481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7A2481">
        <w:rPr>
          <w:rFonts w:ascii="Times New Roman" w:hAnsi="Times New Roman"/>
          <w:sz w:val="28"/>
          <w:szCs w:val="28"/>
        </w:rPr>
        <w:t xml:space="preserve"> 38.05.02 Таможенное дело с присвоени</w:t>
      </w:r>
      <w:r w:rsidR="005F5D54">
        <w:rPr>
          <w:rFonts w:ascii="Times New Roman" w:hAnsi="Times New Roman"/>
          <w:sz w:val="28"/>
          <w:szCs w:val="28"/>
        </w:rPr>
        <w:t>ем квалификации «специалист».</w:t>
      </w:r>
    </w:p>
    <w:p w:rsidR="00394E94" w:rsidRPr="007A2481" w:rsidRDefault="00394E94" w:rsidP="00394E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Изучается дисциплина по очной форме обучения в 4 и 5 семестре (2,3 курс), завершаясь промежуточн</w:t>
      </w:r>
      <w:r w:rsidR="005F5D54">
        <w:rPr>
          <w:rFonts w:ascii="Times New Roman" w:hAnsi="Times New Roman"/>
          <w:sz w:val="28"/>
          <w:szCs w:val="28"/>
        </w:rPr>
        <w:t>ой аттестацией в виде экзамена.</w:t>
      </w:r>
    </w:p>
    <w:p w:rsidR="00394E94" w:rsidRPr="007A2481" w:rsidRDefault="00394E94" w:rsidP="00394E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данной дисциплины предше</w:t>
      </w:r>
      <w:r w:rsidR="005F5D54">
        <w:rPr>
          <w:rFonts w:ascii="Times New Roman" w:hAnsi="Times New Roman"/>
          <w:sz w:val="28"/>
          <w:szCs w:val="28"/>
        </w:rPr>
        <w:t xml:space="preserve">ствующими являются Статистика, </w:t>
      </w:r>
      <w:r w:rsidRPr="007A2481">
        <w:rPr>
          <w:rFonts w:ascii="Times New Roman" w:hAnsi="Times New Roman"/>
          <w:sz w:val="28"/>
          <w:szCs w:val="28"/>
        </w:rPr>
        <w:t>Эконометрика, Экономическая теория, Международное таможенное сотрудничество.</w:t>
      </w:r>
    </w:p>
    <w:p w:rsidR="00394E94" w:rsidRPr="007A2481" w:rsidRDefault="00394E94" w:rsidP="00394E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 xml:space="preserve">Данная дисциплина является предшествующей для таких дисциплин как </w:t>
      </w:r>
      <w:r w:rsidR="005F5D54" w:rsidRPr="005F5D54">
        <w:rPr>
          <w:rFonts w:ascii="Times New Roman" w:hAnsi="Times New Roman"/>
          <w:sz w:val="28"/>
          <w:szCs w:val="28"/>
        </w:rPr>
        <w:t>Государственное регулирование внешнеторговой деятельности</w:t>
      </w:r>
      <w:r w:rsidRPr="007A2481">
        <w:rPr>
          <w:rFonts w:ascii="Times New Roman" w:hAnsi="Times New Roman"/>
          <w:sz w:val="28"/>
          <w:szCs w:val="28"/>
        </w:rPr>
        <w:t>, Таможенный контроль</w:t>
      </w:r>
      <w:r w:rsidR="005F5D54">
        <w:rPr>
          <w:rFonts w:ascii="Times New Roman" w:hAnsi="Times New Roman"/>
          <w:sz w:val="28"/>
          <w:szCs w:val="28"/>
        </w:rPr>
        <w:t>,</w:t>
      </w:r>
      <w:r w:rsidRPr="007A2481">
        <w:rPr>
          <w:rFonts w:ascii="Times New Roman" w:hAnsi="Times New Roman"/>
          <w:sz w:val="28"/>
          <w:szCs w:val="28"/>
        </w:rPr>
        <w:t xml:space="preserve"> Экспортный контроль, Организация государственного контроля в пунктах пропуска, Таможенная стоимость и таможенные платежи, Налогообложение внешнеторговой деятельности, </w:t>
      </w:r>
      <w:r w:rsidRPr="007A2481">
        <w:rPr>
          <w:rFonts w:ascii="Times New Roman" w:hAnsi="Times New Roman"/>
          <w:sz w:val="28"/>
          <w:szCs w:val="28"/>
        </w:rPr>
        <w:lastRenderedPageBreak/>
        <w:t>Декларирование товаров и транспортных средств (практикум), Таможенное регулирование в свободных экономических зонах, Контроль таможенной стоимости.</w:t>
      </w:r>
    </w:p>
    <w:p w:rsidR="00C07940" w:rsidRPr="00C80C61" w:rsidRDefault="00C07940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ОПК-4</w:t>
      </w:r>
      <w:r w:rsidRPr="007A2481">
        <w:rPr>
          <w:rFonts w:ascii="Times New Roman" w:hAnsi="Times New Roman"/>
          <w:sz w:val="28"/>
          <w:szCs w:val="28"/>
        </w:rPr>
        <w:t xml:space="preserve"> – способностью понимать </w:t>
      </w:r>
      <w:proofErr w:type="gramStart"/>
      <w:r w:rsidRPr="007A2481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Pr="007A2481">
        <w:rPr>
          <w:rFonts w:ascii="Times New Roman" w:hAnsi="Times New Roman"/>
          <w:sz w:val="28"/>
          <w:szCs w:val="28"/>
        </w:rPr>
        <w:t>, происходящие в обществе, и анализировать тенденции развития российской и мировой экономик»;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Понятие, виды и содержание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  <w:r w:rsidR="005F5D54"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 рынков;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и организационные условия осуществления предприятием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тенденций в развитии национального и мировых рынков;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экономико-управленческие решения в сфере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Устанавливать международные контакты;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самостоятельного проведения исследования и анализа внешнеэкономической деятельности предприятия и нахождения привлекательных возможностей внешнеэкономической деятельности организации;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организации и реализации проведения внешнеэкономической операции;</w:t>
            </w:r>
          </w:p>
        </w:tc>
      </w:tr>
    </w:tbl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ПК-6</w:t>
      </w:r>
      <w:r w:rsidRPr="007A2481">
        <w:rPr>
          <w:rFonts w:ascii="Times New Roman" w:hAnsi="Times New Roman"/>
          <w:sz w:val="28"/>
          <w:szCs w:val="28"/>
        </w:rPr>
        <w:t xml:space="preserve"> - способностью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Методы регулирования международных внешнеэкономических связей;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Нормативную базу регулирования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Устанавливать международные контакты;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Разработать и провести внешнеэкономическую операцию;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Навыками оценки и выбора лучшего вариант внешнеэкономической сделки;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оценки экономических результатов и экономической эффективности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</w:tr>
    </w:tbl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ПК-7</w:t>
      </w:r>
      <w:r w:rsidRPr="007A2481">
        <w:rPr>
          <w:rFonts w:ascii="Times New Roman" w:hAnsi="Times New Roman"/>
          <w:sz w:val="28"/>
          <w:szCs w:val="28"/>
        </w:rPr>
        <w:t xml:space="preserve"> - владением навыками заполнения и контроля таможенной декларации, декларации таможенной стоимости и иных таможенных документов».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 практические вопросы проведения внешнеэкономических </w:t>
            </w:r>
            <w:r w:rsidRPr="005F5D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операций;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 xml:space="preserve">Нормативную базу регулирования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экономико-управленческие решения в сфере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Разработать и провести внешнеэкономическую операцию;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организации и реализации проведения внешнеэкономической операции;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Навыками оценки и выбора лучшего вариант внешнеэкономической сделки;</w:t>
            </w:r>
          </w:p>
        </w:tc>
      </w:tr>
    </w:tbl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ПК-8</w:t>
      </w:r>
      <w:r w:rsidRPr="007A2481">
        <w:rPr>
          <w:rFonts w:ascii="Times New Roman" w:hAnsi="Times New Roman"/>
          <w:sz w:val="28"/>
          <w:szCs w:val="28"/>
        </w:rPr>
        <w:t xml:space="preserve"> - владением навыками по исчислению таможенных платежей и контролю правильности их исчисления, полноты и своевременности уплаты».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Методы и инструменты </w:t>
            </w:r>
            <w:r w:rsidRPr="005F5D5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государственного регулирования</w:t>
            </w:r>
            <w:r w:rsid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Методологию оценки экономической эффективности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предприятия;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Устанавливать международные контакты;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Разработать и провести внешнеэкономическую операцию;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самостоятельного проведения исследования и анализа внешнеэкономической деятельности предприятия и нахождения привлекательных возможностей внешнеэкономической деятельности организации;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Навыками оценки и выбора лучшего вариант внешнеэкономической сделки;</w:t>
            </w:r>
          </w:p>
        </w:tc>
      </w:tr>
    </w:tbl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ПК-16</w:t>
      </w:r>
      <w:r w:rsidRPr="007A2481">
        <w:rPr>
          <w:rFonts w:ascii="Times New Roman" w:hAnsi="Times New Roman"/>
          <w:sz w:val="28"/>
          <w:szCs w:val="28"/>
        </w:rPr>
        <w:t xml:space="preserve"> -  умением применять систему управления рисками в профессиональной деятельности».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Методы и инструменты </w:t>
            </w:r>
            <w:r w:rsidRPr="005F5D5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государственного регулирования</w:t>
            </w: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Методологию оценки экономической эффективности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предприятия;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экономико-управленческие решения в сфере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Разработать и провести внешнеэкономическую операцию;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организации и реализации проведения внешнеэкономической операции;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оценки экономических результатов и экономической эффективности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</w:tr>
    </w:tbl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ПК-33</w:t>
      </w:r>
      <w:r w:rsidRPr="007A2481">
        <w:rPr>
          <w:rFonts w:ascii="Times New Roman" w:hAnsi="Times New Roman"/>
          <w:sz w:val="28"/>
          <w:szCs w:val="28"/>
        </w:rPr>
        <w:t xml:space="preserve"> - владением навыками применения методов сбора и анализа данных таможенной статистики внешней торговли и специальной таможенной статистики».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Методологию оценки экономической эффективности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предприятия;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a9"/>
              <w:numPr>
                <w:ilvl w:val="0"/>
                <w:numId w:val="16"/>
              </w:numPr>
              <w:suppressAutoHyphens w:val="0"/>
              <w:spacing w:after="0" w:line="240" w:lineRule="auto"/>
              <w:ind w:left="0" w:firstLine="0"/>
              <w:rPr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Организацию управления </w:t>
            </w:r>
            <w:proofErr w:type="spellStart"/>
            <w:r w:rsidRPr="005F5D54">
              <w:rPr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; 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Устанавливать международные контакты;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Разработать и провести внешнеэкономическую операцию;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организации и реализации проведения внешнеэкономической операции;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Навыками оценки и выбора лучшего вариант внешнеэкономической сделки;</w:t>
            </w:r>
          </w:p>
        </w:tc>
      </w:tr>
    </w:tbl>
    <w:p w:rsidR="00394E94" w:rsidRPr="007A2481" w:rsidRDefault="00394E94" w:rsidP="00394E9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481">
        <w:rPr>
          <w:rFonts w:ascii="Times New Roman" w:hAnsi="Times New Roman"/>
          <w:sz w:val="28"/>
          <w:szCs w:val="28"/>
        </w:rPr>
        <w:t>Для компетенции «</w:t>
      </w:r>
      <w:r w:rsidRPr="005F5D54">
        <w:rPr>
          <w:rFonts w:ascii="Times New Roman" w:hAnsi="Times New Roman"/>
          <w:b/>
          <w:sz w:val="28"/>
          <w:szCs w:val="28"/>
        </w:rPr>
        <w:t>ПК-36</w:t>
      </w:r>
      <w:r w:rsidRPr="007A2481">
        <w:rPr>
          <w:rFonts w:ascii="Times New Roman" w:hAnsi="Times New Roman"/>
          <w:sz w:val="28"/>
          <w:szCs w:val="28"/>
        </w:rPr>
        <w:t xml:space="preserve"> - владением методами анализа финансово-хозяйственной деятельности участников ВЭД».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5F5D5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Методы регулирования международных внешнеэкономических связей;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a9"/>
              <w:numPr>
                <w:ilvl w:val="0"/>
                <w:numId w:val="16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Организацию управления </w:t>
            </w:r>
            <w:proofErr w:type="spellStart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вэд</w:t>
            </w:r>
            <w:proofErr w:type="spellEnd"/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; 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5F5D5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Устанавливать международные контакты;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Разработать и провести внешнеэкономическую операцию;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113CBC">
            <w:pPr>
              <w:tabs>
                <w:tab w:val="num" w:pos="720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владеть: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</w:rPr>
              <w:t>Навыками самостоятельного проведения исследования и анализа внешнеэкономической деятельности предприятия и нахождения привлекательных возможностей внешнеэкономической деятельности организации;</w:t>
            </w:r>
          </w:p>
        </w:tc>
      </w:tr>
      <w:tr w:rsidR="00394E94" w:rsidRPr="005F5D54" w:rsidTr="005F5D54">
        <w:tc>
          <w:tcPr>
            <w:tcW w:w="9464" w:type="dxa"/>
            <w:shd w:val="clear" w:color="auto" w:fill="auto"/>
          </w:tcPr>
          <w:p w:rsidR="00394E94" w:rsidRPr="005F5D54" w:rsidRDefault="00394E94" w:rsidP="00394E94">
            <w:pPr>
              <w:pStyle w:val="ConsPlusNormal"/>
              <w:widowControl/>
              <w:numPr>
                <w:ilvl w:val="0"/>
                <w:numId w:val="16"/>
              </w:numPr>
              <w:tabs>
                <w:tab w:val="clear" w:pos="708"/>
              </w:tabs>
              <w:suppressAutoHyphens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D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Навыками оценки и выбора лучшего вариант внешнеэкономической сделки;</w:t>
            </w:r>
          </w:p>
        </w:tc>
      </w:tr>
    </w:tbl>
    <w:p w:rsidR="002A05C5" w:rsidRDefault="002A05C5" w:rsidP="002A0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394E94">
        <w:rPr>
          <w:rFonts w:ascii="Times New Roman" w:hAnsi="Times New Roman" w:cs="Times New Roman"/>
          <w:bCs/>
          <w:sz w:val="28"/>
          <w:szCs w:val="28"/>
        </w:rPr>
        <w:t>8</w:t>
      </w:r>
      <w:r w:rsidR="00E502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394E94">
        <w:rPr>
          <w:rFonts w:ascii="Times New Roman" w:hAnsi="Times New Roman" w:cs="Times New Roman"/>
          <w:bCs/>
          <w:sz w:val="28"/>
          <w:szCs w:val="28"/>
        </w:rPr>
        <w:t>288</w:t>
      </w:r>
      <w:r w:rsidR="00C80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>
        <w:rPr>
          <w:rFonts w:ascii="Times New Roman" w:hAnsi="Times New Roman" w:cs="Times New Roman"/>
          <w:bCs/>
          <w:sz w:val="28"/>
          <w:szCs w:val="28"/>
        </w:rPr>
        <w:t>а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Default="00E502C7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1987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  <w:bookmarkStart w:id="0" w:name="_GoBack"/>
      <w:bookmarkEnd w:id="0"/>
    </w:p>
    <w:p w:rsidR="00EF32B7" w:rsidRDefault="00EF32B7" w:rsidP="00EF32B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Default="00E502C7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F9218D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F9218D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9218D">
        <w:rPr>
          <w:rFonts w:ascii="Times New Roman" w:hAnsi="Times New Roman"/>
          <w:bCs/>
          <w:sz w:val="28"/>
          <w:szCs w:val="28"/>
        </w:rPr>
        <w:t>Промежуточн</w:t>
      </w:r>
      <w:r w:rsidR="00394E94">
        <w:rPr>
          <w:rFonts w:ascii="Times New Roman" w:hAnsi="Times New Roman"/>
          <w:bCs/>
          <w:sz w:val="28"/>
          <w:szCs w:val="28"/>
        </w:rPr>
        <w:t>ые</w:t>
      </w:r>
      <w:r w:rsidRPr="00F9218D">
        <w:rPr>
          <w:rFonts w:ascii="Times New Roman" w:hAnsi="Times New Roman"/>
          <w:bCs/>
          <w:sz w:val="28"/>
          <w:szCs w:val="28"/>
        </w:rPr>
        <w:t xml:space="preserve"> форм</w:t>
      </w:r>
      <w:r w:rsidR="00394E94">
        <w:rPr>
          <w:rFonts w:ascii="Times New Roman" w:hAnsi="Times New Roman"/>
          <w:bCs/>
          <w:sz w:val="28"/>
          <w:szCs w:val="28"/>
        </w:rPr>
        <w:t>ы</w:t>
      </w:r>
      <w:r w:rsidRPr="00F9218D">
        <w:rPr>
          <w:rFonts w:ascii="Times New Roman" w:hAnsi="Times New Roman"/>
          <w:bCs/>
          <w:sz w:val="28"/>
          <w:szCs w:val="28"/>
        </w:rPr>
        <w:t xml:space="preserve"> аттестации</w:t>
      </w:r>
      <w:r w:rsidRPr="00F9218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зачет</w:t>
      </w:r>
      <w:r w:rsidR="00394E9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F5D54">
        <w:rPr>
          <w:rFonts w:ascii="Times New Roman" w:hAnsi="Times New Roman" w:cs="Times New Roman"/>
          <w:bCs/>
          <w:sz w:val="28"/>
          <w:szCs w:val="28"/>
        </w:rPr>
        <w:t>4</w:t>
      </w:r>
      <w:r w:rsidR="00394E94">
        <w:rPr>
          <w:rFonts w:ascii="Times New Roman" w:hAnsi="Times New Roman" w:cs="Times New Roman"/>
          <w:bCs/>
          <w:sz w:val="28"/>
          <w:szCs w:val="28"/>
        </w:rPr>
        <w:t xml:space="preserve"> семестре, экзамен – в </w:t>
      </w:r>
      <w:r w:rsidR="005F5D54">
        <w:rPr>
          <w:rFonts w:ascii="Times New Roman" w:hAnsi="Times New Roman" w:cs="Times New Roman"/>
          <w:bCs/>
          <w:sz w:val="28"/>
          <w:szCs w:val="28"/>
        </w:rPr>
        <w:t>5</w:t>
      </w:r>
      <w:r w:rsidR="00394E94">
        <w:rPr>
          <w:rFonts w:ascii="Times New Roman" w:hAnsi="Times New Roman" w:cs="Times New Roman"/>
          <w:bCs/>
          <w:sz w:val="28"/>
          <w:szCs w:val="28"/>
        </w:rPr>
        <w:t xml:space="preserve"> семестре</w:t>
      </w:r>
      <w:r w:rsidR="00C80C61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5"/>
  </w:num>
  <w:num w:numId="6">
    <w:abstractNumId w:val="13"/>
  </w:num>
  <w:num w:numId="7">
    <w:abstractNumId w:val="0"/>
  </w:num>
  <w:num w:numId="8">
    <w:abstractNumId w:val="10"/>
  </w:num>
  <w:num w:numId="9">
    <w:abstractNumId w:val="3"/>
  </w:num>
  <w:num w:numId="10">
    <w:abstractNumId w:val="12"/>
  </w:num>
  <w:num w:numId="11">
    <w:abstractNumId w:val="9"/>
  </w:num>
  <w:num w:numId="12">
    <w:abstractNumId w:val="14"/>
  </w:num>
  <w:num w:numId="13">
    <w:abstractNumId w:val="7"/>
  </w:num>
  <w:num w:numId="14">
    <w:abstractNumId w:val="1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E1474"/>
    <w:rsid w:val="00147A82"/>
    <w:rsid w:val="001E0D33"/>
    <w:rsid w:val="001F094D"/>
    <w:rsid w:val="00272509"/>
    <w:rsid w:val="00284A9F"/>
    <w:rsid w:val="002A05C5"/>
    <w:rsid w:val="002D07DA"/>
    <w:rsid w:val="0032232F"/>
    <w:rsid w:val="00391766"/>
    <w:rsid w:val="00394E94"/>
    <w:rsid w:val="003C09C8"/>
    <w:rsid w:val="003D52B9"/>
    <w:rsid w:val="004502A0"/>
    <w:rsid w:val="004B4531"/>
    <w:rsid w:val="005F5D54"/>
    <w:rsid w:val="00692BB9"/>
    <w:rsid w:val="0074070C"/>
    <w:rsid w:val="0074658D"/>
    <w:rsid w:val="00797176"/>
    <w:rsid w:val="007E7603"/>
    <w:rsid w:val="008272C5"/>
    <w:rsid w:val="00836FEF"/>
    <w:rsid w:val="009A3D01"/>
    <w:rsid w:val="009F4540"/>
    <w:rsid w:val="00A21987"/>
    <w:rsid w:val="00BA5FA4"/>
    <w:rsid w:val="00C07940"/>
    <w:rsid w:val="00C301E8"/>
    <w:rsid w:val="00C325A8"/>
    <w:rsid w:val="00C80C61"/>
    <w:rsid w:val="00D56562"/>
    <w:rsid w:val="00DE2E68"/>
    <w:rsid w:val="00E07C6C"/>
    <w:rsid w:val="00E502C7"/>
    <w:rsid w:val="00E877CC"/>
    <w:rsid w:val="00EF042D"/>
    <w:rsid w:val="00EF32B7"/>
    <w:rsid w:val="00F00401"/>
    <w:rsid w:val="00F54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EF32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EF32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dcterms:created xsi:type="dcterms:W3CDTF">2020-05-12T07:31:00Z</dcterms:created>
  <dcterms:modified xsi:type="dcterms:W3CDTF">2020-05-12T07:31:00Z</dcterms:modified>
</cp:coreProperties>
</file>