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Default="00C301E8" w:rsidP="002A05C5">
      <w:pPr>
        <w:pageBreakBefore/>
        <w:autoSpaceDE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2A4829" w:rsidRDefault="002A4829" w:rsidP="00C0794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2A4829">
        <w:rPr>
          <w:rFonts w:ascii="Times New Roman" w:hAnsi="Times New Roman"/>
          <w:b/>
          <w:sz w:val="32"/>
          <w:szCs w:val="32"/>
        </w:rPr>
        <w:t>Б</w:t>
      </w:r>
      <w:proofErr w:type="gramStart"/>
      <w:r w:rsidRPr="002A4829">
        <w:rPr>
          <w:rFonts w:ascii="Times New Roman" w:hAnsi="Times New Roman"/>
          <w:b/>
          <w:sz w:val="32"/>
          <w:szCs w:val="32"/>
        </w:rPr>
        <w:t>1</w:t>
      </w:r>
      <w:proofErr w:type="gramEnd"/>
      <w:r w:rsidRPr="002A4829">
        <w:rPr>
          <w:rFonts w:ascii="Times New Roman" w:hAnsi="Times New Roman"/>
          <w:b/>
          <w:sz w:val="32"/>
          <w:szCs w:val="32"/>
        </w:rPr>
        <w:t>.В.01.0</w:t>
      </w:r>
      <w:r w:rsidR="00FB315C">
        <w:rPr>
          <w:rFonts w:ascii="Times New Roman" w:hAnsi="Times New Roman"/>
          <w:b/>
          <w:sz w:val="32"/>
          <w:szCs w:val="32"/>
        </w:rPr>
        <w:t>1</w:t>
      </w:r>
      <w:r w:rsidR="00C07940" w:rsidRPr="002A4829">
        <w:rPr>
          <w:rFonts w:ascii="Times New Roman" w:hAnsi="Times New Roman"/>
          <w:b/>
          <w:sz w:val="32"/>
          <w:szCs w:val="32"/>
        </w:rPr>
        <w:t xml:space="preserve"> </w:t>
      </w:r>
      <w:r w:rsidR="002A05C5" w:rsidRPr="002A4829">
        <w:rPr>
          <w:rFonts w:ascii="Times New Roman" w:hAnsi="Times New Roman"/>
          <w:b/>
          <w:sz w:val="32"/>
          <w:szCs w:val="32"/>
        </w:rPr>
        <w:t>«</w:t>
      </w:r>
      <w:r w:rsidR="00FB315C" w:rsidRPr="00FB315C">
        <w:rPr>
          <w:rFonts w:ascii="Times New Roman" w:hAnsi="Times New Roman"/>
          <w:b/>
          <w:sz w:val="32"/>
          <w:szCs w:val="32"/>
        </w:rPr>
        <w:t>Правовое регулирование государственной службы в таможенных органах</w:t>
      </w:r>
      <w:r w:rsidR="0032232F" w:rsidRPr="002A4829">
        <w:rPr>
          <w:rFonts w:ascii="Times New Roman" w:hAnsi="Times New Roman"/>
          <w:b/>
          <w:sz w:val="32"/>
          <w:szCs w:val="32"/>
        </w:rPr>
        <w:t>»</w:t>
      </w:r>
    </w:p>
    <w:p w:rsidR="002A4829" w:rsidRDefault="002A4829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32232F" w:rsidRDefault="00C301E8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32232F">
        <w:rPr>
          <w:rFonts w:ascii="Times New Roman" w:hAnsi="Times New Roman" w:cs="Times New Roman"/>
          <w:sz w:val="28"/>
          <w:szCs w:val="28"/>
        </w:rPr>
        <w:t>«</w:t>
      </w:r>
      <w:r w:rsidR="002A4829" w:rsidRPr="002A4829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32232F">
        <w:rPr>
          <w:rFonts w:ascii="Times New Roman" w:hAnsi="Times New Roman" w:cs="Times New Roman"/>
          <w:sz w:val="28"/>
          <w:szCs w:val="28"/>
        </w:rPr>
        <w:t>»</w:t>
      </w:r>
    </w:p>
    <w:p w:rsidR="002A05C5" w:rsidRDefault="002A05C5" w:rsidP="002A05C5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2A05C5" w:rsidRDefault="00E502C7" w:rsidP="00E502C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2A05C5" w:rsidRPr="002A05C5">
        <w:rPr>
          <w:rFonts w:ascii="Times New Roman" w:hAnsi="Times New Roman"/>
          <w:b/>
          <w:sz w:val="28"/>
          <w:szCs w:val="28"/>
        </w:rPr>
        <w:t xml:space="preserve">Цели и задачи дисциплины: </w:t>
      </w:r>
    </w:p>
    <w:p w:rsidR="0032232F" w:rsidRDefault="002A05C5" w:rsidP="003223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A47F2">
        <w:rPr>
          <w:rFonts w:ascii="Times New Roman" w:hAnsi="Times New Roman"/>
          <w:b/>
          <w:sz w:val="28"/>
          <w:szCs w:val="28"/>
        </w:rPr>
        <w:t xml:space="preserve">Целью </w:t>
      </w:r>
      <w:r w:rsidRPr="008A47F2">
        <w:rPr>
          <w:rFonts w:ascii="Times New Roman" w:hAnsi="Times New Roman"/>
          <w:sz w:val="28"/>
          <w:szCs w:val="28"/>
        </w:rPr>
        <w:t xml:space="preserve">изучения дисциплины 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FB315C" w:rsidRPr="00FB315C">
        <w:rPr>
          <w:rFonts w:ascii="Times New Roman" w:hAnsi="Times New Roman" w:cs="Times New Roman"/>
          <w:sz w:val="28"/>
          <w:szCs w:val="28"/>
          <w:lang w:eastAsia="ru-RU"/>
        </w:rPr>
        <w:t>Правовое регулирование государственной службы в таможенных органах</w:t>
      </w:r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>» является формирование у студентов системных знаний о потенциале международных таможенных связей в рамках развития российской и мировой экономики, а также подготовка студентов к эффективному сотрудничеству с таможенными органами иностранных госуда</w:t>
      </w:r>
      <w:proofErr w:type="gramStart"/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>рств пр</w:t>
      </w:r>
      <w:proofErr w:type="gramEnd"/>
      <w:r w:rsidR="0032232F" w:rsidRPr="0032232F">
        <w:rPr>
          <w:rFonts w:ascii="Times New Roman" w:hAnsi="Times New Roman" w:cs="Times New Roman"/>
          <w:sz w:val="28"/>
          <w:szCs w:val="28"/>
          <w:lang w:eastAsia="ru-RU"/>
        </w:rPr>
        <w:t xml:space="preserve">и решении профессиональных задач. </w:t>
      </w:r>
    </w:p>
    <w:p w:rsidR="002A05C5" w:rsidRPr="0032232F" w:rsidRDefault="002A05C5" w:rsidP="00F004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2232F">
        <w:rPr>
          <w:rFonts w:ascii="Times New Roman" w:hAnsi="Times New Roman"/>
          <w:b/>
          <w:sz w:val="28"/>
          <w:szCs w:val="28"/>
        </w:rPr>
        <w:t xml:space="preserve">Задачами изучения дисциплины </w:t>
      </w:r>
      <w:r w:rsidRPr="0032232F">
        <w:rPr>
          <w:rFonts w:ascii="Times New Roman" w:hAnsi="Times New Roman"/>
          <w:sz w:val="28"/>
          <w:szCs w:val="28"/>
        </w:rPr>
        <w:t>является обеспечение реализации</w:t>
      </w:r>
      <w:r w:rsidRPr="008A47F2">
        <w:rPr>
          <w:sz w:val="28"/>
          <w:szCs w:val="28"/>
        </w:rPr>
        <w:t xml:space="preserve"> </w:t>
      </w:r>
      <w:r w:rsidRPr="0032232F">
        <w:rPr>
          <w:rFonts w:ascii="Times New Roman" w:hAnsi="Times New Roman" w:cs="Times New Roman"/>
          <w:sz w:val="28"/>
          <w:szCs w:val="28"/>
        </w:rPr>
        <w:t xml:space="preserve">требований федерального государственного образовательного стандарта высшего образования по направлению </w:t>
      </w:r>
      <w:r w:rsidR="0032232F" w:rsidRPr="0032232F">
        <w:rPr>
          <w:rFonts w:ascii="Times New Roman" w:hAnsi="Times New Roman" w:cs="Times New Roman"/>
          <w:sz w:val="28"/>
          <w:szCs w:val="28"/>
        </w:rPr>
        <w:t>38.05.02 «Таможенное дело</w:t>
      </w:r>
      <w:r w:rsidR="0032232F">
        <w:rPr>
          <w:rFonts w:ascii="Times New Roman" w:hAnsi="Times New Roman" w:cs="Times New Roman"/>
          <w:sz w:val="28"/>
          <w:szCs w:val="28"/>
        </w:rPr>
        <w:t>»</w:t>
      </w:r>
      <w:r w:rsidRPr="0032232F">
        <w:rPr>
          <w:rFonts w:ascii="Times New Roman" w:hAnsi="Times New Roman" w:cs="Times New Roman"/>
          <w:sz w:val="28"/>
          <w:szCs w:val="28"/>
        </w:rPr>
        <w:t xml:space="preserve"> по вопросам:</w:t>
      </w:r>
    </w:p>
    <w:p w:rsidR="0032232F" w:rsidRPr="0032232F" w:rsidRDefault="0032232F" w:rsidP="00F00401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>содержани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>, цел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принцип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международного таможенного сотрудничества (далее МТС);</w:t>
      </w:r>
    </w:p>
    <w:p w:rsidR="0032232F" w:rsidRPr="0032232F" w:rsidRDefault="0032232F" w:rsidP="00F00401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>рол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международных интеграционных объединений и международных организаций в международном таможенном сотрудничестве, их влияни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состояние (уровень) экономической безопасности страны (территории); </w:t>
      </w:r>
    </w:p>
    <w:p w:rsidR="0032232F" w:rsidRPr="0032232F" w:rsidRDefault="0032232F" w:rsidP="00F00401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>правовы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организации международного таможенного сотрудничества;</w:t>
      </w:r>
    </w:p>
    <w:p w:rsidR="0032232F" w:rsidRPr="0032232F" w:rsidRDefault="0032232F" w:rsidP="00F00401">
      <w:pPr>
        <w:numPr>
          <w:ilvl w:val="0"/>
          <w:numId w:val="12"/>
        </w:numPr>
        <w:tabs>
          <w:tab w:val="left" w:pos="142"/>
          <w:tab w:val="left" w:pos="284"/>
          <w:tab w:val="left" w:pos="1134"/>
        </w:tabs>
        <w:suppressAutoHyphens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>рол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ь</w:t>
      </w:r>
      <w:r w:rsidRPr="003223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таможенных органов в обеспечении экономической безопасности страны (территории), в том числе в сфере борьбы с таможенными правонарушениями.</w:t>
      </w:r>
    </w:p>
    <w:p w:rsidR="0032232F" w:rsidRDefault="0032232F" w:rsidP="002A05C5">
      <w:pPr>
        <w:pStyle w:val="aa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A4829" w:rsidRDefault="002A05C5" w:rsidP="002A05C5">
      <w:pPr>
        <w:pStyle w:val="aa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>
        <w:rPr>
          <w:rFonts w:ascii="Times New Roman" w:hAnsi="Times New Roman"/>
          <w:b/>
          <w:bCs/>
          <w:sz w:val="28"/>
          <w:szCs w:val="28"/>
        </w:rPr>
        <w:t>учебного плана</w:t>
      </w:r>
    </w:p>
    <w:p w:rsidR="002A05C5" w:rsidRDefault="002A05C5" w:rsidP="002A05C5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Дисциплина </w:t>
      </w:r>
      <w:r w:rsidR="002A4829" w:rsidRPr="002A4829">
        <w:rPr>
          <w:rFonts w:ascii="Times New Roman" w:hAnsi="Times New Roman"/>
          <w:sz w:val="28"/>
          <w:szCs w:val="28"/>
        </w:rPr>
        <w:t>Б</w:t>
      </w:r>
      <w:proofErr w:type="gramStart"/>
      <w:r w:rsidR="002A4829" w:rsidRPr="002A4829">
        <w:rPr>
          <w:rFonts w:ascii="Times New Roman" w:hAnsi="Times New Roman"/>
          <w:sz w:val="28"/>
          <w:szCs w:val="28"/>
        </w:rPr>
        <w:t>1</w:t>
      </w:r>
      <w:proofErr w:type="gramEnd"/>
      <w:r w:rsidR="002A4829" w:rsidRPr="002A4829">
        <w:rPr>
          <w:rFonts w:ascii="Times New Roman" w:hAnsi="Times New Roman"/>
          <w:sz w:val="28"/>
          <w:szCs w:val="28"/>
        </w:rPr>
        <w:t>.В.01.0</w:t>
      </w:r>
      <w:r w:rsidR="00FB315C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«</w:t>
      </w:r>
      <w:r w:rsidR="00FB315C" w:rsidRPr="00FB315C">
        <w:rPr>
          <w:rFonts w:ascii="Times New Roman" w:hAnsi="Times New Roman"/>
          <w:sz w:val="28"/>
          <w:szCs w:val="28"/>
        </w:rPr>
        <w:t>Правовое регулирование государственной службы в таможенных органах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32232F">
        <w:rPr>
          <w:rFonts w:ascii="Times New Roman" w:hAnsi="Times New Roman"/>
          <w:sz w:val="28"/>
          <w:szCs w:val="28"/>
        </w:rPr>
        <w:t>относится к в</w:t>
      </w:r>
      <w:r w:rsidR="0032232F" w:rsidRPr="0032232F">
        <w:rPr>
          <w:rFonts w:ascii="Times New Roman" w:hAnsi="Times New Roman"/>
          <w:sz w:val="28"/>
          <w:szCs w:val="28"/>
        </w:rPr>
        <w:t>ариативной части учебного плана</w:t>
      </w:r>
      <w:r w:rsidRPr="003223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E502C7">
        <w:rPr>
          <w:rFonts w:ascii="Times New Roman" w:hAnsi="Times New Roman"/>
          <w:sz w:val="28"/>
          <w:szCs w:val="28"/>
        </w:rPr>
        <w:t>дисциплина вариативной части федерального государственного образовательного стандарта высшего образования по направлению 38.0</w:t>
      </w:r>
      <w:r w:rsidR="0032232F" w:rsidRPr="00E502C7">
        <w:rPr>
          <w:rFonts w:ascii="Times New Roman" w:hAnsi="Times New Roman"/>
          <w:sz w:val="28"/>
          <w:szCs w:val="28"/>
        </w:rPr>
        <w:t>5</w:t>
      </w:r>
      <w:r w:rsidRPr="00E502C7">
        <w:rPr>
          <w:rFonts w:ascii="Times New Roman" w:hAnsi="Times New Roman"/>
          <w:sz w:val="28"/>
          <w:szCs w:val="28"/>
        </w:rPr>
        <w:t>.0</w:t>
      </w:r>
      <w:r w:rsidR="0032232F" w:rsidRPr="00E502C7">
        <w:rPr>
          <w:rFonts w:ascii="Times New Roman" w:hAnsi="Times New Roman"/>
          <w:sz w:val="28"/>
          <w:szCs w:val="28"/>
        </w:rPr>
        <w:t>2</w:t>
      </w:r>
      <w:r w:rsidRPr="00E502C7">
        <w:rPr>
          <w:rFonts w:ascii="Times New Roman" w:hAnsi="Times New Roman"/>
          <w:sz w:val="28"/>
          <w:szCs w:val="28"/>
        </w:rPr>
        <w:t xml:space="preserve"> </w:t>
      </w:r>
      <w:r w:rsidR="0032232F" w:rsidRPr="00E502C7">
        <w:rPr>
          <w:rFonts w:ascii="Times New Roman" w:hAnsi="Times New Roman"/>
          <w:sz w:val="28"/>
          <w:szCs w:val="28"/>
        </w:rPr>
        <w:t>«Таможенное дело»</w:t>
      </w:r>
      <w:r w:rsidRPr="00E502C7">
        <w:rPr>
          <w:rFonts w:ascii="Times New Roman" w:hAnsi="Times New Roman"/>
          <w:sz w:val="28"/>
          <w:szCs w:val="28"/>
        </w:rPr>
        <w:t xml:space="preserve"> (уровень </w:t>
      </w:r>
      <w:proofErr w:type="spellStart"/>
      <w:r w:rsidR="0032232F" w:rsidRPr="00E502C7">
        <w:rPr>
          <w:rFonts w:ascii="Times New Roman" w:hAnsi="Times New Roman"/>
          <w:sz w:val="28"/>
          <w:szCs w:val="28"/>
        </w:rPr>
        <w:t>специалитета</w:t>
      </w:r>
      <w:proofErr w:type="spellEnd"/>
      <w:r w:rsidRPr="00E502C7">
        <w:rPr>
          <w:rFonts w:ascii="Times New Roman" w:hAnsi="Times New Roman"/>
          <w:sz w:val="28"/>
          <w:szCs w:val="28"/>
        </w:rPr>
        <w:t>)).</w:t>
      </w:r>
    </w:p>
    <w:p w:rsidR="00C80C61" w:rsidRDefault="00C80C61" w:rsidP="00C80C6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Изучению дисциплины «</w:t>
      </w:r>
      <w:r w:rsidRPr="0032232F">
        <w:rPr>
          <w:rFonts w:ascii="Times New Roman" w:hAnsi="Times New Roman"/>
          <w:sz w:val="28"/>
          <w:szCs w:val="28"/>
        </w:rPr>
        <w:t>Международное таможенное сотрудничество</w:t>
      </w:r>
      <w:r>
        <w:rPr>
          <w:rFonts w:ascii="Times New Roman" w:hAnsi="Times New Roman"/>
          <w:sz w:val="28"/>
          <w:szCs w:val="28"/>
        </w:rPr>
        <w:t>»</w:t>
      </w:r>
      <w:r w:rsidR="002A05C5">
        <w:rPr>
          <w:rFonts w:ascii="Times New Roman" w:hAnsi="Times New Roman"/>
          <w:sz w:val="28"/>
          <w:szCs w:val="28"/>
        </w:rPr>
        <w:t xml:space="preserve"> предшествует освоение следующих дисциплин: </w:t>
      </w:r>
      <w:r w:rsidR="002A05C5" w:rsidRPr="003C2740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Геоэкономика</w:t>
      </w:r>
      <w:proofErr w:type="spellEnd"/>
      <w:r w:rsidR="002A05C5" w:rsidRPr="003C2740"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</w:rPr>
        <w:t>Основы таможенного дела</w:t>
      </w:r>
      <w:r w:rsidR="002A05C5" w:rsidRPr="003C2740">
        <w:rPr>
          <w:rFonts w:ascii="Times New Roman" w:hAnsi="Times New Roman"/>
          <w:sz w:val="28"/>
          <w:szCs w:val="28"/>
        </w:rPr>
        <w:t>», «</w:t>
      </w:r>
      <w:r w:rsidRPr="00C80C61">
        <w:rPr>
          <w:rFonts w:ascii="Times New Roman" w:hAnsi="Times New Roman"/>
          <w:sz w:val="28"/>
          <w:szCs w:val="28"/>
        </w:rPr>
        <w:t>Правовое регулирование государственной службы в таможенных органах</w:t>
      </w:r>
      <w:r w:rsidR="002A05C5" w:rsidRPr="003C2740">
        <w:rPr>
          <w:rFonts w:ascii="Times New Roman" w:hAnsi="Times New Roman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 xml:space="preserve">целью которых является формирование представлений об общих функциях и направлениях деятельности специалистов таможенных органов. </w:t>
      </w:r>
      <w:r w:rsidR="002A05C5">
        <w:rPr>
          <w:rFonts w:ascii="Times New Roman" w:hAnsi="Times New Roman"/>
          <w:sz w:val="28"/>
          <w:szCs w:val="28"/>
        </w:rPr>
        <w:t>Дисциплина «</w:t>
      </w:r>
      <w:r w:rsidRPr="0032232F">
        <w:rPr>
          <w:rFonts w:ascii="Times New Roman" w:hAnsi="Times New Roman"/>
          <w:sz w:val="28"/>
          <w:szCs w:val="28"/>
        </w:rPr>
        <w:t>Международное таможенное сотрудничество</w:t>
      </w:r>
      <w:r w:rsidR="002A05C5">
        <w:rPr>
          <w:rFonts w:ascii="Times New Roman" w:hAnsi="Times New Roman"/>
          <w:sz w:val="28"/>
          <w:szCs w:val="28"/>
        </w:rPr>
        <w:t>» является предшествующей дисциплинам: «</w:t>
      </w:r>
      <w:r w:rsidRPr="00C80C61">
        <w:rPr>
          <w:rFonts w:ascii="Times New Roman" w:hAnsi="Times New Roman"/>
          <w:sz w:val="28"/>
          <w:szCs w:val="28"/>
        </w:rPr>
        <w:t>Внешнеэкономическая деятельность</w:t>
      </w:r>
      <w:r w:rsidR="002A05C5">
        <w:rPr>
          <w:rFonts w:ascii="Times New Roman" w:hAnsi="Times New Roman"/>
          <w:sz w:val="28"/>
          <w:szCs w:val="28"/>
        </w:rPr>
        <w:t>», «</w:t>
      </w:r>
      <w:r w:rsidRPr="00C80C61">
        <w:rPr>
          <w:rFonts w:ascii="Times New Roman" w:hAnsi="Times New Roman"/>
          <w:sz w:val="28"/>
          <w:szCs w:val="28"/>
        </w:rPr>
        <w:t>Государственное регулирование внешнеторговой деятельности</w:t>
      </w:r>
      <w:r w:rsidR="002A05C5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C80C61">
        <w:rPr>
          <w:rFonts w:ascii="Times New Roman" w:hAnsi="Times New Roman"/>
          <w:sz w:val="28"/>
          <w:szCs w:val="28"/>
        </w:rPr>
        <w:t>Мировая экономика»,</w:t>
      </w:r>
      <w:r w:rsidR="002A05C5">
        <w:rPr>
          <w:rFonts w:ascii="Times New Roman" w:hAnsi="Times New Roman"/>
          <w:sz w:val="28"/>
          <w:szCs w:val="28"/>
        </w:rPr>
        <w:t xml:space="preserve"> а также </w:t>
      </w:r>
      <w:r w:rsidRPr="00C80C61">
        <w:rPr>
          <w:rFonts w:ascii="Times New Roman" w:hAnsi="Times New Roman"/>
          <w:sz w:val="28"/>
          <w:szCs w:val="28"/>
        </w:rPr>
        <w:t xml:space="preserve">имеет </w:t>
      </w:r>
      <w:r w:rsidRPr="00C80C61">
        <w:rPr>
          <w:rFonts w:ascii="Times New Roman" w:hAnsi="Times New Roman"/>
          <w:sz w:val="28"/>
          <w:szCs w:val="28"/>
        </w:rPr>
        <w:lastRenderedPageBreak/>
        <w:t>содержательно-методическую связь с дисциплиной «Экономическая безопасность»</w:t>
      </w:r>
      <w:r>
        <w:rPr>
          <w:rFonts w:ascii="Times New Roman" w:hAnsi="Times New Roman"/>
          <w:sz w:val="28"/>
          <w:szCs w:val="28"/>
        </w:rPr>
        <w:t>.</w:t>
      </w:r>
    </w:p>
    <w:p w:rsidR="00C07940" w:rsidRPr="00C80C61" w:rsidRDefault="00C07940" w:rsidP="00C80C6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A05C5" w:rsidRPr="002A05C5" w:rsidRDefault="002A05C5" w:rsidP="00C80C61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05C5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2A05C5" w:rsidRDefault="002A05C5" w:rsidP="002A05C5">
      <w:pPr>
        <w:spacing w:after="0" w:line="240" w:lineRule="auto"/>
        <w:ind w:firstLine="726"/>
        <w:jc w:val="both"/>
        <w:rPr>
          <w:rFonts w:ascii="Times New Roman" w:hAnsi="Times New Roman"/>
          <w:sz w:val="28"/>
          <w:szCs w:val="28"/>
        </w:rPr>
      </w:pPr>
      <w:r w:rsidRPr="00771220">
        <w:rPr>
          <w:rFonts w:ascii="Times New Roman" w:hAnsi="Times New Roman"/>
          <w:sz w:val="28"/>
          <w:szCs w:val="28"/>
        </w:rPr>
        <w:t xml:space="preserve">Планируемые результаты </w:t>
      </w:r>
      <w:proofErr w:type="gramStart"/>
      <w:r w:rsidRPr="00771220">
        <w:rPr>
          <w:rFonts w:ascii="Times New Roman" w:hAnsi="Times New Roman"/>
          <w:sz w:val="28"/>
          <w:szCs w:val="28"/>
        </w:rPr>
        <w:t>обучения по дисциплине</w:t>
      </w:r>
      <w:proofErr w:type="gramEnd"/>
      <w:r w:rsidRPr="00771220">
        <w:rPr>
          <w:rFonts w:ascii="Times New Roman" w:hAnsi="Times New Roman"/>
          <w:sz w:val="28"/>
          <w:szCs w:val="28"/>
        </w:rPr>
        <w:t>, соотнесенные с планируемыми результатами освоения ОПОП.</w:t>
      </w:r>
    </w:p>
    <w:p w:rsidR="002A4829" w:rsidRPr="00033F2B" w:rsidRDefault="002A4829" w:rsidP="002A4829">
      <w:pPr>
        <w:spacing w:after="0" w:line="240" w:lineRule="auto"/>
        <w:ind w:left="360" w:firstLine="360"/>
        <w:jc w:val="both"/>
        <w:rPr>
          <w:rFonts w:ascii="Times New Roman" w:hAnsi="Times New Roman"/>
          <w:sz w:val="28"/>
          <w:szCs w:val="28"/>
        </w:rPr>
      </w:pPr>
      <w:r w:rsidRPr="00033F2B">
        <w:rPr>
          <w:rFonts w:ascii="Times New Roman" w:hAnsi="Times New Roman"/>
          <w:sz w:val="28"/>
          <w:szCs w:val="28"/>
        </w:rPr>
        <w:t xml:space="preserve">Для компетенции </w:t>
      </w:r>
      <w:r w:rsidRPr="00033F2B">
        <w:rPr>
          <w:rFonts w:ascii="Times New Roman" w:hAnsi="Times New Roman"/>
          <w:b/>
          <w:sz w:val="28"/>
          <w:szCs w:val="28"/>
        </w:rPr>
        <w:t>ОК-</w:t>
      </w:r>
      <w:r w:rsidR="00FB315C">
        <w:rPr>
          <w:rFonts w:ascii="Times New Roman" w:hAnsi="Times New Roman"/>
          <w:b/>
          <w:sz w:val="28"/>
          <w:szCs w:val="28"/>
        </w:rPr>
        <w:t>4</w:t>
      </w:r>
      <w:r w:rsidRPr="00033F2B">
        <w:rPr>
          <w:rFonts w:ascii="Times New Roman" w:hAnsi="Times New Roman"/>
          <w:sz w:val="28"/>
          <w:szCs w:val="28"/>
        </w:rPr>
        <w:t xml:space="preserve"> - </w:t>
      </w:r>
      <w:r w:rsidR="00FB315C" w:rsidRPr="00FB315C">
        <w:rPr>
          <w:rFonts w:ascii="Times New Roman" w:hAnsi="Times New Roman"/>
          <w:sz w:val="28"/>
          <w:szCs w:val="28"/>
        </w:rPr>
        <w:t>готовность действовать в нестандартных ситуациях, нести социальную и этическую ответственность за принятые решения</w:t>
      </w:r>
      <w:r w:rsidRPr="00033F2B">
        <w:rPr>
          <w:rFonts w:ascii="Times New Roman" w:hAnsi="Times New Roman"/>
          <w:sz w:val="28"/>
          <w:szCs w:val="28"/>
        </w:rPr>
        <w:t>;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47"/>
      </w:tblGrid>
      <w:tr w:rsidR="002A4829" w:rsidRPr="00033F2B" w:rsidTr="000B3A0B">
        <w:tc>
          <w:tcPr>
            <w:tcW w:w="9747" w:type="dxa"/>
            <w:vAlign w:val="center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В результате изучения дисциплины при освоении компетенции студент должен:</w:t>
            </w:r>
          </w:p>
        </w:tc>
      </w:tr>
      <w:tr w:rsidR="002A4829" w:rsidRPr="00033F2B" w:rsidTr="000B3A0B">
        <w:tc>
          <w:tcPr>
            <w:tcW w:w="9747" w:type="dxa"/>
            <w:vAlign w:val="center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</w:tc>
      </w:tr>
      <w:tr w:rsidR="002A4829" w:rsidRPr="00033F2B" w:rsidTr="000B3A0B">
        <w:tc>
          <w:tcPr>
            <w:tcW w:w="9747" w:type="dxa"/>
            <w:vAlign w:val="center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B315C" w:rsidRPr="00FB5234">
              <w:rPr>
                <w:rFonts w:ascii="Times New Roman" w:hAnsi="Times New Roman"/>
                <w:iCs/>
                <w:sz w:val="24"/>
                <w:szCs w:val="24"/>
              </w:rPr>
              <w:t>правовые, нормативно-технические и организационные основы безопасности жизнедеятельности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2A4829" w:rsidRPr="00033F2B" w:rsidTr="000B3A0B">
        <w:tc>
          <w:tcPr>
            <w:tcW w:w="9747" w:type="dxa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</w:tc>
      </w:tr>
      <w:tr w:rsidR="002A4829" w:rsidRPr="00033F2B" w:rsidTr="000B3A0B">
        <w:tc>
          <w:tcPr>
            <w:tcW w:w="9747" w:type="dxa"/>
            <w:vAlign w:val="center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B315C" w:rsidRPr="00FB5234">
              <w:rPr>
                <w:rFonts w:ascii="Times New Roman" w:hAnsi="Times New Roman"/>
                <w:iCs/>
                <w:sz w:val="24"/>
                <w:szCs w:val="24"/>
              </w:rPr>
              <w:t>выбирать способы обеспечения комфортных условий жизнедеятельности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2A4829" w:rsidRPr="00033F2B" w:rsidTr="000B3A0B">
        <w:tc>
          <w:tcPr>
            <w:tcW w:w="9747" w:type="dxa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</w:tc>
      </w:tr>
      <w:tr w:rsidR="002A4829" w:rsidRPr="00033F2B" w:rsidTr="000B3A0B">
        <w:tc>
          <w:tcPr>
            <w:tcW w:w="9747" w:type="dxa"/>
            <w:vAlign w:val="center"/>
          </w:tcPr>
          <w:p w:rsidR="002A4829" w:rsidRPr="00033F2B" w:rsidRDefault="002A4829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33F2B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FB315C" w:rsidRPr="00FB5234">
              <w:rPr>
                <w:rFonts w:ascii="Times New Roman" w:hAnsi="Times New Roman"/>
                <w:iCs/>
                <w:sz w:val="24"/>
                <w:szCs w:val="24"/>
              </w:rPr>
              <w:t>навыками оказания первой медицинской помощи</w:t>
            </w:r>
            <w:r w:rsidRPr="00033F2B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FB315C" w:rsidRPr="001339FE" w:rsidRDefault="00FB315C" w:rsidP="00FB31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1339FE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1339FE">
        <w:rPr>
          <w:rFonts w:ascii="Times New Roman" w:hAnsi="Times New Roman"/>
          <w:b/>
          <w:sz w:val="28"/>
          <w:szCs w:val="28"/>
          <w:lang w:eastAsia="ru-RU"/>
        </w:rPr>
        <w:t>ОК-8</w:t>
      </w:r>
      <w:r w:rsidRPr="001339FE">
        <w:rPr>
          <w:rFonts w:ascii="Times New Roman" w:hAnsi="Times New Roman"/>
          <w:sz w:val="28"/>
          <w:szCs w:val="28"/>
          <w:lang w:eastAsia="ru-RU"/>
        </w:rPr>
        <w:t xml:space="preserve"> - способность использовать общеправовые знания в различных сферах деятельности»: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B315C" w:rsidRPr="00734F7B" w:rsidTr="000B3A0B">
        <w:tc>
          <w:tcPr>
            <w:tcW w:w="9854" w:type="dxa"/>
            <w:shd w:val="clear" w:color="auto" w:fill="auto"/>
          </w:tcPr>
          <w:p w:rsidR="00FB315C" w:rsidRPr="00734F7B" w:rsidRDefault="00FB315C" w:rsidP="000B3A0B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4F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 результате изучения дисциплины студент должен:</w:t>
            </w:r>
          </w:p>
        </w:tc>
      </w:tr>
      <w:tr w:rsidR="00FB315C" w:rsidRPr="00734F7B" w:rsidTr="000B3A0B">
        <w:tc>
          <w:tcPr>
            <w:tcW w:w="9854" w:type="dxa"/>
            <w:shd w:val="clear" w:color="auto" w:fill="auto"/>
          </w:tcPr>
          <w:p w:rsidR="00FB315C" w:rsidRPr="00734F7B" w:rsidRDefault="00FB315C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4F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Знать:</w:t>
            </w:r>
          </w:p>
        </w:tc>
      </w:tr>
      <w:tr w:rsidR="00FB315C" w:rsidRPr="00734F7B" w:rsidTr="000B3A0B">
        <w:tc>
          <w:tcPr>
            <w:tcW w:w="9854" w:type="dxa"/>
            <w:shd w:val="clear" w:color="auto" w:fill="auto"/>
          </w:tcPr>
          <w:p w:rsidR="00FB315C" w:rsidRPr="00734F7B" w:rsidRDefault="00FB315C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7B">
              <w:rPr>
                <w:rFonts w:ascii="Times New Roman" w:hAnsi="Times New Roman"/>
                <w:sz w:val="24"/>
                <w:szCs w:val="24"/>
                <w:lang w:eastAsia="ru-RU"/>
              </w:rPr>
              <w:t>- систему нормативно-правовых документов в сфере регулирования государственной службы в таможенных органах.</w:t>
            </w:r>
          </w:p>
        </w:tc>
      </w:tr>
      <w:tr w:rsidR="00FB315C" w:rsidRPr="00734F7B" w:rsidTr="000B3A0B">
        <w:tc>
          <w:tcPr>
            <w:tcW w:w="9854" w:type="dxa"/>
            <w:shd w:val="clear" w:color="auto" w:fill="auto"/>
          </w:tcPr>
          <w:p w:rsidR="00FB315C" w:rsidRPr="00734F7B" w:rsidRDefault="00FB315C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4F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</w:p>
        </w:tc>
      </w:tr>
      <w:tr w:rsidR="00FB315C" w:rsidRPr="00734F7B" w:rsidTr="000B3A0B">
        <w:tc>
          <w:tcPr>
            <w:tcW w:w="9854" w:type="dxa"/>
            <w:shd w:val="clear" w:color="auto" w:fill="auto"/>
          </w:tcPr>
          <w:p w:rsidR="00FB315C" w:rsidRPr="00734F7B" w:rsidRDefault="00FB315C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7B">
              <w:rPr>
                <w:rFonts w:ascii="Times New Roman" w:hAnsi="Times New Roman"/>
                <w:sz w:val="24"/>
                <w:szCs w:val="24"/>
                <w:lang w:eastAsia="ru-RU"/>
              </w:rPr>
              <w:t>- использовать правовые нормы действующего законодательства при анализе различных вопросов организации и прохождения государственной службы в таможенных органах.</w:t>
            </w:r>
          </w:p>
        </w:tc>
      </w:tr>
      <w:tr w:rsidR="00FB315C" w:rsidRPr="00734F7B" w:rsidTr="000B3A0B">
        <w:tc>
          <w:tcPr>
            <w:tcW w:w="9854" w:type="dxa"/>
            <w:shd w:val="clear" w:color="auto" w:fill="auto"/>
          </w:tcPr>
          <w:p w:rsidR="00FB315C" w:rsidRPr="00734F7B" w:rsidRDefault="00FB315C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34F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Владеть:</w:t>
            </w:r>
          </w:p>
        </w:tc>
      </w:tr>
      <w:tr w:rsidR="00FB315C" w:rsidRPr="00734F7B" w:rsidTr="000B3A0B">
        <w:tc>
          <w:tcPr>
            <w:tcW w:w="9854" w:type="dxa"/>
            <w:shd w:val="clear" w:color="auto" w:fill="auto"/>
          </w:tcPr>
          <w:p w:rsidR="00FB315C" w:rsidRPr="00734F7B" w:rsidRDefault="00FB315C" w:rsidP="000B3A0B">
            <w:pPr>
              <w:tabs>
                <w:tab w:val="left" w:pos="70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34F7B">
              <w:rPr>
                <w:rFonts w:ascii="Times New Roman" w:hAnsi="Times New Roman"/>
                <w:sz w:val="24"/>
                <w:szCs w:val="24"/>
                <w:lang w:eastAsia="ru-RU"/>
              </w:rPr>
              <w:t>- навыками анализа нормативных актов, регулирующих вопросы организации и прохождения государственной службы в таможенных органах.</w:t>
            </w:r>
          </w:p>
        </w:tc>
      </w:tr>
    </w:tbl>
    <w:p w:rsidR="00FB315C" w:rsidRPr="001339FE" w:rsidRDefault="00FB315C" w:rsidP="00FB31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B315C" w:rsidRPr="001339FE" w:rsidRDefault="00FB315C" w:rsidP="00FB315C">
      <w:pPr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339FE">
        <w:rPr>
          <w:rFonts w:ascii="Times New Roman" w:hAnsi="Times New Roman"/>
          <w:kern w:val="1"/>
          <w:sz w:val="28"/>
          <w:szCs w:val="28"/>
        </w:rPr>
        <w:t>Для компетенции «</w:t>
      </w:r>
      <w:r w:rsidRPr="001339FE">
        <w:rPr>
          <w:rFonts w:ascii="Times New Roman" w:hAnsi="Times New Roman"/>
          <w:b/>
          <w:kern w:val="1"/>
          <w:sz w:val="28"/>
          <w:szCs w:val="28"/>
        </w:rPr>
        <w:t>ПК-</w:t>
      </w:r>
      <w:r>
        <w:rPr>
          <w:rFonts w:ascii="Times New Roman" w:hAnsi="Times New Roman"/>
          <w:b/>
          <w:kern w:val="1"/>
          <w:sz w:val="28"/>
          <w:szCs w:val="28"/>
        </w:rPr>
        <w:t>1</w:t>
      </w:r>
      <w:r w:rsidRPr="001339FE">
        <w:rPr>
          <w:rFonts w:ascii="Times New Roman" w:hAnsi="Times New Roman"/>
          <w:kern w:val="1"/>
          <w:sz w:val="28"/>
          <w:szCs w:val="28"/>
        </w:rPr>
        <w:t xml:space="preserve"> - </w:t>
      </w:r>
      <w:r w:rsidRPr="00734F7B">
        <w:rPr>
          <w:rFonts w:ascii="Times New Roman" w:hAnsi="Times New Roman"/>
          <w:kern w:val="1"/>
          <w:sz w:val="28"/>
          <w:szCs w:val="28"/>
        </w:rPr>
        <w:t xml:space="preserve">способность осуществлять </w:t>
      </w:r>
      <w:proofErr w:type="gramStart"/>
      <w:r w:rsidRPr="00734F7B">
        <w:rPr>
          <w:rFonts w:ascii="Times New Roman" w:hAnsi="Times New Roman"/>
          <w:kern w:val="1"/>
          <w:sz w:val="28"/>
          <w:szCs w:val="28"/>
        </w:rPr>
        <w:t>контроль за</w:t>
      </w:r>
      <w:proofErr w:type="gramEnd"/>
      <w:r w:rsidRPr="00734F7B">
        <w:rPr>
          <w:rFonts w:ascii="Times New Roman" w:hAnsi="Times New Roman"/>
          <w:kern w:val="1"/>
          <w:sz w:val="28"/>
          <w:szCs w:val="28"/>
        </w:rPr>
        <w:t xml:space="preserve"> соблюдением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(далее - ВЭД) и иными лицами, осуществляющими деятельность в сфере таможенного дела</w:t>
      </w:r>
      <w:r w:rsidRPr="001339FE">
        <w:rPr>
          <w:rFonts w:ascii="Times New Roman" w:hAnsi="Times New Roman"/>
          <w:kern w:val="1"/>
          <w:sz w:val="28"/>
          <w:szCs w:val="28"/>
        </w:rPr>
        <w:t>»: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FB315C" w:rsidRPr="00BA0F52" w:rsidTr="000B3A0B">
        <w:tc>
          <w:tcPr>
            <w:tcW w:w="9889" w:type="dxa"/>
            <w:shd w:val="clear" w:color="auto" w:fill="auto"/>
          </w:tcPr>
          <w:p w:rsidR="00FB315C" w:rsidRPr="00BA0F52" w:rsidRDefault="00FB315C" w:rsidP="000B3A0B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1"/>
                <w:sz w:val="28"/>
                <w:szCs w:val="28"/>
              </w:rPr>
            </w:pPr>
            <w:r w:rsidRPr="00BA0F5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 результате изучения дисциплины студент должен:</w:t>
            </w:r>
          </w:p>
        </w:tc>
      </w:tr>
      <w:tr w:rsidR="00FB315C" w:rsidRPr="00BA0F52" w:rsidTr="000B3A0B">
        <w:tc>
          <w:tcPr>
            <w:tcW w:w="9889" w:type="dxa"/>
            <w:shd w:val="clear" w:color="auto" w:fill="auto"/>
          </w:tcPr>
          <w:p w:rsidR="00FB315C" w:rsidRPr="00BA0F52" w:rsidRDefault="00FB315C" w:rsidP="000B3A0B">
            <w:pPr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A0F52">
              <w:rPr>
                <w:rFonts w:ascii="Times New Roman" w:hAnsi="Times New Roman"/>
                <w:b/>
                <w:i/>
                <w:kern w:val="1"/>
                <w:sz w:val="28"/>
                <w:szCs w:val="28"/>
              </w:rPr>
              <w:t>Знать:</w:t>
            </w:r>
          </w:p>
        </w:tc>
      </w:tr>
      <w:tr w:rsidR="00FB315C" w:rsidRPr="00BA0F52" w:rsidTr="000B3A0B">
        <w:tc>
          <w:tcPr>
            <w:tcW w:w="9889" w:type="dxa"/>
            <w:shd w:val="clear" w:color="auto" w:fill="auto"/>
          </w:tcPr>
          <w:p w:rsidR="00FB315C" w:rsidRPr="00BA0F52" w:rsidRDefault="00FB315C" w:rsidP="000B3A0B">
            <w:pPr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A0F52">
              <w:rPr>
                <w:rFonts w:ascii="Times New Roman" w:hAnsi="Times New Roman"/>
                <w:kern w:val="1"/>
                <w:sz w:val="28"/>
                <w:szCs w:val="28"/>
              </w:rPr>
              <w:t xml:space="preserve">- </w:t>
            </w:r>
            <w:r w:rsidRPr="00734F7B">
              <w:rPr>
                <w:rFonts w:ascii="Times New Roman" w:hAnsi="Times New Roman"/>
                <w:kern w:val="1"/>
                <w:sz w:val="28"/>
                <w:szCs w:val="28"/>
              </w:rPr>
              <w:t>таможенное законодательство и законодательство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  <w:r w:rsidRPr="00BA0F52">
              <w:rPr>
                <w:rFonts w:ascii="Times New Roman" w:hAnsi="Times New Roman"/>
                <w:kern w:val="1"/>
                <w:sz w:val="28"/>
                <w:szCs w:val="28"/>
              </w:rPr>
              <w:t>;</w:t>
            </w:r>
          </w:p>
        </w:tc>
      </w:tr>
      <w:tr w:rsidR="00FB315C" w:rsidRPr="00BA0F52" w:rsidTr="000B3A0B">
        <w:tc>
          <w:tcPr>
            <w:tcW w:w="9889" w:type="dxa"/>
            <w:shd w:val="clear" w:color="auto" w:fill="auto"/>
          </w:tcPr>
          <w:p w:rsidR="00FB315C" w:rsidRPr="00BA0F52" w:rsidRDefault="00FB315C" w:rsidP="000B3A0B">
            <w:pPr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A0F52">
              <w:rPr>
                <w:rFonts w:ascii="Times New Roman" w:hAnsi="Times New Roman"/>
                <w:b/>
                <w:i/>
                <w:kern w:val="1"/>
                <w:sz w:val="28"/>
                <w:szCs w:val="28"/>
              </w:rPr>
              <w:t>Уметь:</w:t>
            </w:r>
          </w:p>
        </w:tc>
      </w:tr>
      <w:tr w:rsidR="00FB315C" w:rsidRPr="00BA0F52" w:rsidTr="000B3A0B">
        <w:tc>
          <w:tcPr>
            <w:tcW w:w="9889" w:type="dxa"/>
            <w:shd w:val="clear" w:color="auto" w:fill="auto"/>
          </w:tcPr>
          <w:p w:rsidR="00FB315C" w:rsidRPr="00BA0F52" w:rsidRDefault="00FB315C" w:rsidP="000B3A0B">
            <w:pPr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A0F52">
              <w:rPr>
                <w:rFonts w:ascii="Times New Roman" w:hAnsi="Times New Roman"/>
                <w:kern w:val="1"/>
                <w:sz w:val="28"/>
                <w:szCs w:val="28"/>
              </w:rPr>
              <w:t xml:space="preserve">- </w:t>
            </w:r>
            <w:r w:rsidRPr="00734F7B">
              <w:rPr>
                <w:rFonts w:ascii="Times New Roman" w:hAnsi="Times New Roman"/>
                <w:kern w:val="1"/>
                <w:sz w:val="28"/>
                <w:szCs w:val="28"/>
              </w:rPr>
              <w:t>выбрать, проанализировать и сформулировать основные требования действующего таможенного законодательства и законодательства Российской Федерации о таможенном деле при совершении таможенных операций участниками внешнеэкономической деятельности и иными лицами, осуществляющими деятельность в сфере таможенного дела</w:t>
            </w:r>
            <w:r w:rsidRPr="00BA0F52">
              <w:rPr>
                <w:rFonts w:ascii="Times New Roman" w:hAnsi="Times New Roman"/>
                <w:kern w:val="1"/>
                <w:sz w:val="28"/>
                <w:szCs w:val="28"/>
              </w:rPr>
              <w:t>.</w:t>
            </w:r>
          </w:p>
        </w:tc>
      </w:tr>
      <w:tr w:rsidR="00FB315C" w:rsidRPr="00BA0F52" w:rsidTr="000B3A0B">
        <w:tc>
          <w:tcPr>
            <w:tcW w:w="9889" w:type="dxa"/>
            <w:shd w:val="clear" w:color="auto" w:fill="auto"/>
          </w:tcPr>
          <w:p w:rsidR="00FB315C" w:rsidRPr="00BA0F52" w:rsidRDefault="00FB315C" w:rsidP="000B3A0B">
            <w:pPr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A0F52">
              <w:rPr>
                <w:rFonts w:ascii="Times New Roman" w:hAnsi="Times New Roman"/>
                <w:b/>
                <w:i/>
                <w:kern w:val="1"/>
                <w:sz w:val="28"/>
                <w:szCs w:val="28"/>
              </w:rPr>
              <w:lastRenderedPageBreak/>
              <w:t>Владеть:</w:t>
            </w:r>
          </w:p>
        </w:tc>
      </w:tr>
      <w:tr w:rsidR="00FB315C" w:rsidRPr="00BA0F52" w:rsidTr="000B3A0B">
        <w:tc>
          <w:tcPr>
            <w:tcW w:w="9889" w:type="dxa"/>
            <w:shd w:val="clear" w:color="auto" w:fill="auto"/>
          </w:tcPr>
          <w:p w:rsidR="00FB315C" w:rsidRPr="00BA0F52" w:rsidRDefault="00FB315C" w:rsidP="000B3A0B">
            <w:pPr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BA0F52">
              <w:rPr>
                <w:rFonts w:ascii="Times New Roman" w:hAnsi="Times New Roman"/>
                <w:kern w:val="1"/>
                <w:sz w:val="28"/>
                <w:szCs w:val="28"/>
              </w:rPr>
              <w:t xml:space="preserve">- навыками </w:t>
            </w:r>
            <w:r w:rsidRPr="00734F7B">
              <w:rPr>
                <w:rFonts w:ascii="Times New Roman" w:hAnsi="Times New Roman"/>
                <w:kern w:val="1"/>
                <w:sz w:val="28"/>
                <w:szCs w:val="28"/>
              </w:rPr>
              <w:t>практического применения основных норм и правил, установленных таможенным законодательством и законодательством Российской Федерации о таможенном деле при совершении таможенных операций участниками внешнеэкономической деятельности  и иными лицами, осуществляющими деятельность в сфере таможенного дела</w:t>
            </w:r>
            <w:r w:rsidRPr="00BA0F52">
              <w:rPr>
                <w:rFonts w:ascii="Times New Roman" w:hAnsi="Times New Roman"/>
                <w:kern w:val="1"/>
                <w:sz w:val="28"/>
                <w:szCs w:val="28"/>
              </w:rPr>
              <w:t>.</w:t>
            </w:r>
          </w:p>
        </w:tc>
      </w:tr>
    </w:tbl>
    <w:p w:rsidR="00FB315C" w:rsidRDefault="00FB315C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F9218D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218D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FB315C">
        <w:rPr>
          <w:rFonts w:ascii="Times New Roman" w:hAnsi="Times New Roman" w:cs="Times New Roman"/>
          <w:bCs/>
          <w:sz w:val="28"/>
          <w:szCs w:val="28"/>
        </w:rPr>
        <w:t>3</w:t>
      </w:r>
      <w:r w:rsidR="00E502C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2A05C5" w:rsidRPr="002A05C5">
        <w:rPr>
          <w:rFonts w:ascii="Times New Roman" w:hAnsi="Times New Roman" w:cs="Times New Roman"/>
          <w:bCs/>
          <w:sz w:val="28"/>
          <w:szCs w:val="28"/>
        </w:rPr>
        <w:t>зачетных</w:t>
      </w:r>
      <w:proofErr w:type="gramEnd"/>
      <w:r w:rsidR="002A05C5" w:rsidRPr="002A05C5">
        <w:rPr>
          <w:rFonts w:ascii="Times New Roman" w:hAnsi="Times New Roman" w:cs="Times New Roman"/>
          <w:bCs/>
          <w:sz w:val="28"/>
          <w:szCs w:val="28"/>
        </w:rPr>
        <w:t xml:space="preserve"> единиц</w:t>
      </w:r>
      <w:r w:rsidR="00C80C61">
        <w:rPr>
          <w:rFonts w:ascii="Times New Roman" w:hAnsi="Times New Roman" w:cs="Times New Roman"/>
          <w:bCs/>
          <w:sz w:val="28"/>
          <w:szCs w:val="28"/>
        </w:rPr>
        <w:t>ы</w:t>
      </w:r>
      <w:r w:rsidR="002A05C5" w:rsidRPr="00F921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(</w:t>
      </w:r>
      <w:r w:rsidR="002A4829">
        <w:rPr>
          <w:rFonts w:ascii="Times New Roman" w:hAnsi="Times New Roman" w:cs="Times New Roman"/>
          <w:bCs/>
          <w:sz w:val="28"/>
          <w:szCs w:val="28"/>
        </w:rPr>
        <w:t>1</w:t>
      </w:r>
      <w:r w:rsidR="00FB315C">
        <w:rPr>
          <w:rFonts w:ascii="Times New Roman" w:hAnsi="Times New Roman" w:cs="Times New Roman"/>
          <w:bCs/>
          <w:sz w:val="28"/>
          <w:szCs w:val="28"/>
        </w:rPr>
        <w:t>08</w:t>
      </w:r>
      <w:r w:rsidR="00C80C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218D">
        <w:rPr>
          <w:rFonts w:ascii="Times New Roman" w:hAnsi="Times New Roman" w:cs="Times New Roman"/>
          <w:bCs/>
          <w:sz w:val="28"/>
          <w:szCs w:val="28"/>
        </w:rPr>
        <w:t>час</w:t>
      </w:r>
      <w:r w:rsidR="00C80C61">
        <w:rPr>
          <w:rFonts w:ascii="Times New Roman" w:hAnsi="Times New Roman" w:cs="Times New Roman"/>
          <w:bCs/>
          <w:sz w:val="28"/>
          <w:szCs w:val="28"/>
        </w:rPr>
        <w:t>а</w:t>
      </w:r>
      <w:r w:rsidRPr="00F9218D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Default="00E502C7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F9218D" w:rsidRDefault="00C301E8" w:rsidP="000E1474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9218D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E877CC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Справочно-правовые систем</w:t>
      </w:r>
      <w:r w:rsidR="00C80C61">
        <w:rPr>
          <w:rFonts w:ascii="Times New Roman" w:hAnsi="Times New Roman" w:cs="Times New Roman"/>
          <w:sz w:val="28"/>
          <w:szCs w:val="28"/>
          <w:lang w:eastAsia="ru-RU"/>
        </w:rPr>
        <w:t>ы «Гарант», «Консультант Плюс».</w:t>
      </w:r>
    </w:p>
    <w:p w:rsidR="00E877CC" w:rsidRDefault="00E877CC" w:rsidP="00E877CC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Электронный читальный зал (корпус 1). </w:t>
      </w:r>
    </w:p>
    <w:p w:rsidR="00E877CC" w:rsidRDefault="00E877CC" w:rsidP="00E877CC">
      <w:pPr>
        <w:tabs>
          <w:tab w:val="left" w:pos="708"/>
        </w:tabs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E502C7" w:rsidRDefault="00E502C7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F9218D" w:rsidRDefault="00C301E8" w:rsidP="000E1474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9218D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F9218D">
        <w:rPr>
          <w:rFonts w:ascii="Times New Roman" w:hAnsi="Times New Roman" w:cs="Times New Roman"/>
          <w:b/>
          <w:bCs/>
          <w:sz w:val="28"/>
          <w:szCs w:val="28"/>
        </w:rPr>
        <w:t>Виды</w:t>
      </w:r>
      <w:r w:rsidRPr="00F9218D">
        <w:rPr>
          <w:rFonts w:ascii="Times New Roman" w:hAnsi="Times New Roman"/>
          <w:b/>
          <w:bCs/>
          <w:sz w:val="28"/>
          <w:szCs w:val="28"/>
        </w:rPr>
        <w:t xml:space="preserve"> и формы промежуточной аттестации</w:t>
      </w:r>
    </w:p>
    <w:p w:rsidR="00BA5FA4" w:rsidRDefault="00C301E8" w:rsidP="00C80C61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CD6A63">
        <w:rPr>
          <w:rFonts w:ascii="Times New Roman" w:hAnsi="Times New Roman"/>
          <w:bCs/>
          <w:sz w:val="28"/>
          <w:szCs w:val="28"/>
        </w:rPr>
        <w:t>Промежуточная форма аттестации</w:t>
      </w:r>
      <w:r w:rsidRPr="00CD6A63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F00401" w:rsidRPr="00CD6A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B315C" w:rsidRPr="00CD6A63">
        <w:rPr>
          <w:rFonts w:ascii="Times New Roman" w:hAnsi="Times New Roman" w:cs="Times New Roman"/>
          <w:bCs/>
          <w:sz w:val="28"/>
          <w:szCs w:val="28"/>
        </w:rPr>
        <w:t>зачет</w:t>
      </w:r>
      <w:r w:rsidR="00CD6A63" w:rsidRPr="00CD6A63">
        <w:rPr>
          <w:rFonts w:ascii="Times New Roman" w:hAnsi="Times New Roman" w:cs="Times New Roman"/>
          <w:bCs/>
          <w:sz w:val="28"/>
          <w:szCs w:val="28"/>
        </w:rPr>
        <w:t xml:space="preserve"> (2 семестр)</w:t>
      </w:r>
      <w:r w:rsidR="00C80C61" w:rsidRPr="00CD6A63"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sectPr w:rsidR="00BA5FA4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3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13"/>
  </w:num>
  <w:num w:numId="6">
    <w:abstractNumId w:val="11"/>
  </w:num>
  <w:num w:numId="7">
    <w:abstractNumId w:val="0"/>
  </w:num>
  <w:num w:numId="8">
    <w:abstractNumId w:val="8"/>
  </w:num>
  <w:num w:numId="9">
    <w:abstractNumId w:val="2"/>
  </w:num>
  <w:num w:numId="10">
    <w:abstractNumId w:val="10"/>
  </w:num>
  <w:num w:numId="11">
    <w:abstractNumId w:val="7"/>
  </w:num>
  <w:num w:numId="12">
    <w:abstractNumId w:val="12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E1474"/>
    <w:rsid w:val="00147A82"/>
    <w:rsid w:val="001F094D"/>
    <w:rsid w:val="00272509"/>
    <w:rsid w:val="00284A9F"/>
    <w:rsid w:val="002A05C5"/>
    <w:rsid w:val="002A4829"/>
    <w:rsid w:val="002D07DA"/>
    <w:rsid w:val="0032232F"/>
    <w:rsid w:val="00391766"/>
    <w:rsid w:val="003C09C8"/>
    <w:rsid w:val="003D52B9"/>
    <w:rsid w:val="004502A0"/>
    <w:rsid w:val="004B4531"/>
    <w:rsid w:val="00692BB9"/>
    <w:rsid w:val="0074070C"/>
    <w:rsid w:val="0074658D"/>
    <w:rsid w:val="00797176"/>
    <w:rsid w:val="007E7603"/>
    <w:rsid w:val="00820D89"/>
    <w:rsid w:val="008272C5"/>
    <w:rsid w:val="00836FEF"/>
    <w:rsid w:val="009A3D01"/>
    <w:rsid w:val="00A26B5E"/>
    <w:rsid w:val="00BA5FA4"/>
    <w:rsid w:val="00C07940"/>
    <w:rsid w:val="00C301E8"/>
    <w:rsid w:val="00C325A8"/>
    <w:rsid w:val="00C50E48"/>
    <w:rsid w:val="00C80C61"/>
    <w:rsid w:val="00CD6A63"/>
    <w:rsid w:val="00D56562"/>
    <w:rsid w:val="00DE2E68"/>
    <w:rsid w:val="00E07C6C"/>
    <w:rsid w:val="00E502C7"/>
    <w:rsid w:val="00E877CC"/>
    <w:rsid w:val="00EF042D"/>
    <w:rsid w:val="00F00401"/>
    <w:rsid w:val="00F5405B"/>
    <w:rsid w:val="00FB3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список с точками"/>
    <w:basedOn w:val="a0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Title"/>
    <w:basedOn w:val="a0"/>
    <w:next w:val="a0"/>
    <w:link w:val="a5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1"/>
    <w:link w:val="a4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6">
    <w:name w:val="Отступ"/>
    <w:basedOn w:val="a0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7">
    <w:name w:val="Subtitle"/>
    <w:basedOn w:val="a0"/>
    <w:next w:val="a0"/>
    <w:link w:val="a8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1"/>
    <w:link w:val="a7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9">
    <w:name w:val="List Paragraph"/>
    <w:basedOn w:val="a0"/>
    <w:uiPriority w:val="34"/>
    <w:qFormat/>
    <w:rsid w:val="00C301E8"/>
    <w:pPr>
      <w:ind w:left="720"/>
      <w:contextualSpacing/>
    </w:pPr>
  </w:style>
  <w:style w:type="paragraph" w:styleId="aa">
    <w:name w:val="No Spacing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0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c">
    <w:name w:val="Body Text Indent"/>
    <w:basedOn w:val="a0"/>
    <w:link w:val="ad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d">
    <w:name w:val="Основной текст с отступом Знак"/>
    <w:basedOn w:val="a1"/>
    <w:link w:val="ac"/>
    <w:rsid w:val="002A05C5"/>
    <w:rPr>
      <w:rFonts w:ascii="Times New Roman" w:eastAsia="Calibri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2</cp:revision>
  <dcterms:created xsi:type="dcterms:W3CDTF">2020-05-12T07:37:00Z</dcterms:created>
  <dcterms:modified xsi:type="dcterms:W3CDTF">2020-05-12T07:37:00Z</dcterms:modified>
</cp:coreProperties>
</file>