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8A0" w:rsidRPr="00F25984" w:rsidRDefault="006528A0" w:rsidP="006528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6528A0" w:rsidRPr="00730CAD" w:rsidRDefault="0011053A" w:rsidP="006528A0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11053A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11053A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11053A">
        <w:rPr>
          <w:rFonts w:ascii="Times New Roman" w:hAnsi="Times New Roman" w:cs="Times New Roman"/>
          <w:b/>
          <w:i/>
          <w:caps/>
          <w:sz w:val="28"/>
          <w:szCs w:val="28"/>
        </w:rPr>
        <w:t>.В.02.ДВ.06.0</w:t>
      </w:r>
      <w:r>
        <w:rPr>
          <w:rFonts w:ascii="Times New Roman" w:hAnsi="Times New Roman" w:cs="Times New Roman"/>
          <w:b/>
          <w:i/>
          <w:caps/>
          <w:sz w:val="28"/>
          <w:szCs w:val="28"/>
        </w:rPr>
        <w:t>3</w:t>
      </w:r>
      <w:r w:rsidR="006528A0" w:rsidRPr="00730CAD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Технология и организация доставки товаров и транспортных средств под таможенным контролем</w:t>
      </w:r>
    </w:p>
    <w:p w:rsidR="006528A0" w:rsidRDefault="006528A0" w:rsidP="006528A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28A0" w:rsidRDefault="006528A0" w:rsidP="006528A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BB2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923BB2">
        <w:rPr>
          <w:rFonts w:ascii="Times New Roman" w:hAnsi="Times New Roman" w:cs="Times New Roman"/>
          <w:bCs/>
          <w:sz w:val="28"/>
          <w:szCs w:val="28"/>
        </w:rPr>
        <w:t>«</w:t>
      </w:r>
      <w:r w:rsidR="0011053A" w:rsidRPr="0011053A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923BB2">
        <w:rPr>
          <w:rFonts w:ascii="Times New Roman" w:hAnsi="Times New Roman" w:cs="Times New Roman"/>
          <w:bCs/>
          <w:sz w:val="28"/>
          <w:szCs w:val="28"/>
        </w:rPr>
        <w:t>»</w:t>
      </w:r>
    </w:p>
    <w:p w:rsidR="006528A0" w:rsidRPr="00923BB2" w:rsidRDefault="006528A0" w:rsidP="006528A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28A0" w:rsidRPr="00F25984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1.Цель и задачи дисциплины</w:t>
      </w:r>
    </w:p>
    <w:p w:rsidR="006528A0" w:rsidRPr="008F7C8D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7C8D">
        <w:rPr>
          <w:rFonts w:ascii="Times New Roman" w:hAnsi="Times New Roman" w:cs="Times New Roman"/>
          <w:b/>
          <w:spacing w:val="-2"/>
          <w:sz w:val="28"/>
          <w:szCs w:val="28"/>
        </w:rPr>
        <w:t>Цель</w:t>
      </w:r>
      <w:r w:rsidRPr="008F7C8D">
        <w:rPr>
          <w:rFonts w:ascii="Times New Roman" w:hAnsi="Times New Roman" w:cs="Times New Roman"/>
          <w:spacing w:val="-2"/>
          <w:sz w:val="28"/>
          <w:szCs w:val="28"/>
        </w:rPr>
        <w:t>: формирование у студентов знаний в области основ технологии и организации доставки товаров и транспортных средств под таможенным контролем, включая особенности логистического обеспечения процесса доставки, требования, предъявляемые к организации и осуществлению процесса доставки, а также понимания значения и необходимости таможенного контроля доставки товаров и транспортных средств в международной системе перевозок.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03E">
        <w:rPr>
          <w:rFonts w:ascii="Times New Roman" w:hAnsi="Times New Roman" w:cs="Times New Roman"/>
          <w:b/>
          <w:sz w:val="28"/>
          <w:szCs w:val="28"/>
        </w:rPr>
        <w:t>Задачи</w:t>
      </w:r>
      <w:r w:rsidRPr="0060603E">
        <w:rPr>
          <w:rFonts w:ascii="Times New Roman" w:hAnsi="Times New Roman" w:cs="Times New Roman"/>
          <w:sz w:val="28"/>
          <w:szCs w:val="28"/>
        </w:rPr>
        <w:t>: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0603E">
        <w:rPr>
          <w:rFonts w:ascii="Times New Roman" w:hAnsi="Times New Roman" w:cs="Times New Roman"/>
          <w:sz w:val="28"/>
          <w:szCs w:val="28"/>
        </w:rPr>
        <w:t xml:space="preserve"> изучить требования, предъявляемые к юридическим лицам и индивидуальным предпринимателям для получения допуска к международным перевозкам;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усвоить основные положения разрешительной систе</w:t>
      </w:r>
      <w:r>
        <w:rPr>
          <w:rFonts w:ascii="Times New Roman" w:hAnsi="Times New Roman" w:cs="Times New Roman"/>
          <w:sz w:val="28"/>
          <w:szCs w:val="28"/>
        </w:rPr>
        <w:t xml:space="preserve">мы и </w:t>
      </w:r>
      <w:r w:rsidRPr="0060603E">
        <w:rPr>
          <w:rFonts w:ascii="Times New Roman" w:hAnsi="Times New Roman" w:cs="Times New Roman"/>
          <w:sz w:val="28"/>
          <w:szCs w:val="28"/>
        </w:rPr>
        <w:t>ЕСТР;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изучить общие требования к осуществлению международных пассажирских перевозок;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 xml:space="preserve">усвоить правила перевозок негабаритных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0603E">
        <w:rPr>
          <w:rFonts w:ascii="Times New Roman" w:hAnsi="Times New Roman" w:cs="Times New Roman"/>
          <w:sz w:val="28"/>
          <w:szCs w:val="28"/>
        </w:rPr>
        <w:t>опасных грузов;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изучить особенности документального обеспечения международных перевозок;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сформировать представление о правовом обеспечении международных перевозок;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изучить основы технологии и организации перевозок различными видами транспорта;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изучить особенности таможенного транзита при доставке различными видами транспорта;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иметь представление об организации таможенного контроля транспортных средств;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рассмотреть методы оптимизации транспортировки в международном сообщении;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изучить организацию и порядок проведения таможенных операций при прибытии товаров на таможенную территорию таможенного союза;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изучить организацию и порядок проведения таможенных операций при убытии товаров с таможенной территории таможенного союза;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изучить организацию и порядок проведения таможенных операций при временном хранении товаров;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усвоить порядок проведения таможенного и государственного контроля товаров, перевозимых железнодорожным, водным, автомобильным и воздушным видами транспорта;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усвоить основные положения Таможен</w:t>
      </w:r>
      <w:r>
        <w:rPr>
          <w:rFonts w:ascii="Times New Roman" w:hAnsi="Times New Roman" w:cs="Times New Roman"/>
          <w:sz w:val="28"/>
          <w:szCs w:val="28"/>
        </w:rPr>
        <w:t>ной конвенции МДП;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проводить транспортный контроль при доставке различных категорий товаров (негабаритных, опасных, скоропортящихся, живых животных и др.);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оптимизировать транспортную составляющую в цепях поставок внешнеторговых грузов;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сформировать навыки заполнения и контроля транспортной документации;</w:t>
      </w:r>
    </w:p>
    <w:p w:rsidR="006528A0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научиться </w:t>
      </w:r>
      <w:r w:rsidRPr="0060603E">
        <w:rPr>
          <w:rFonts w:ascii="Times New Roman" w:hAnsi="Times New Roman" w:cs="Times New Roman"/>
          <w:sz w:val="28"/>
          <w:szCs w:val="28"/>
        </w:rPr>
        <w:t>заполнять таможенные докумен</w:t>
      </w:r>
      <w:r>
        <w:rPr>
          <w:rFonts w:ascii="Times New Roman" w:hAnsi="Times New Roman" w:cs="Times New Roman"/>
          <w:sz w:val="28"/>
          <w:szCs w:val="28"/>
        </w:rPr>
        <w:t xml:space="preserve">ты, </w:t>
      </w:r>
      <w:r w:rsidRPr="0060603E">
        <w:rPr>
          <w:rFonts w:ascii="Times New Roman" w:hAnsi="Times New Roman" w:cs="Times New Roman"/>
          <w:sz w:val="28"/>
          <w:szCs w:val="28"/>
        </w:rPr>
        <w:t>контролировать документы, необходимые для таможенных целей;</w:t>
      </w:r>
    </w:p>
    <w:p w:rsidR="006528A0" w:rsidRPr="009B1B46" w:rsidRDefault="006528A0" w:rsidP="00652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03E">
        <w:rPr>
          <w:rFonts w:ascii="Times New Roman" w:hAnsi="Times New Roman" w:cs="Times New Roman"/>
          <w:sz w:val="28"/>
          <w:szCs w:val="28"/>
        </w:rPr>
        <w:t>оптимизировать финансовые и временные издержки на транспортные и таможенные опе</w:t>
      </w:r>
      <w:r w:rsidRPr="009B1B46">
        <w:rPr>
          <w:rFonts w:ascii="Times New Roman" w:hAnsi="Times New Roman" w:cs="Times New Roman"/>
          <w:sz w:val="28"/>
          <w:szCs w:val="28"/>
        </w:rPr>
        <w:t>рации в цепях поставок внешнеторговых грузов.</w:t>
      </w:r>
    </w:p>
    <w:p w:rsidR="006528A0" w:rsidRPr="00CF0FE1" w:rsidRDefault="006528A0" w:rsidP="006528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6528A0" w:rsidRPr="00CF0FE1" w:rsidRDefault="006528A0" w:rsidP="00652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E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11053A" w:rsidRPr="0011053A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11053A" w:rsidRPr="0011053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11053A" w:rsidRPr="0011053A">
        <w:rPr>
          <w:rFonts w:ascii="Times New Roman" w:hAnsi="Times New Roman" w:cs="Times New Roman"/>
          <w:sz w:val="28"/>
          <w:szCs w:val="28"/>
        </w:rPr>
        <w:t>.В.02.ДВ.06.0</w:t>
      </w:r>
      <w:r w:rsidR="0011053A">
        <w:rPr>
          <w:rFonts w:ascii="Times New Roman" w:hAnsi="Times New Roman" w:cs="Times New Roman"/>
          <w:sz w:val="28"/>
          <w:szCs w:val="28"/>
        </w:rPr>
        <w:t>3</w:t>
      </w:r>
      <w:r w:rsidR="0011053A" w:rsidRPr="0011053A">
        <w:rPr>
          <w:rFonts w:ascii="Times New Roman" w:hAnsi="Times New Roman" w:cs="Times New Roman"/>
          <w:sz w:val="28"/>
          <w:szCs w:val="28"/>
        </w:rPr>
        <w:t xml:space="preserve"> </w:t>
      </w:r>
      <w:r w:rsidRPr="00CF0FE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Технология и организация доставки товаров и транспортных средств под таможенным контролем</w:t>
      </w:r>
      <w:r w:rsidRPr="00CF0FE1">
        <w:rPr>
          <w:rFonts w:ascii="Times New Roman" w:hAnsi="Times New Roman" w:cs="Times New Roman"/>
          <w:sz w:val="28"/>
          <w:szCs w:val="28"/>
        </w:rPr>
        <w:t>» относится к вариативной части рабочего учебного плана подготовки специалистов, разработанного в рамках основной профессиональной образовательной программы по специальности 38.05.02 «Таможенное дело» (квалификация: «специалист») и является обязательной дисциплиной.</w:t>
      </w:r>
    </w:p>
    <w:p w:rsidR="006528A0" w:rsidRPr="00CF0FE1" w:rsidRDefault="006528A0" w:rsidP="006528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6528A0" w:rsidRPr="00F25984" w:rsidRDefault="006528A0" w:rsidP="00652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84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11053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sz w:val="28"/>
          <w:szCs w:val="28"/>
        </w:rPr>
        <w:t>ОК-7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113">
        <w:rPr>
          <w:rFonts w:ascii="Times New Roman" w:hAnsi="Times New Roman" w:cs="Times New Roman"/>
          <w:sz w:val="28"/>
          <w:szCs w:val="28"/>
        </w:rPr>
        <w:t>способность использовать основы экономических и математических знаний при оценке эффективности результатов деятельности в различных сферах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1053A" w:rsidRPr="0051001A" w:rsidTr="000B3A0B">
        <w:tc>
          <w:tcPr>
            <w:tcW w:w="9571" w:type="dxa"/>
          </w:tcPr>
          <w:p w:rsidR="0011053A" w:rsidRPr="0051001A" w:rsidRDefault="0011053A" w:rsidP="000B3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11053A" w:rsidRPr="0051001A" w:rsidTr="000B3A0B">
        <w:tc>
          <w:tcPr>
            <w:tcW w:w="9571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053A" w:rsidRPr="0051001A" w:rsidTr="000B3A0B">
        <w:tc>
          <w:tcPr>
            <w:tcW w:w="9571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основы построения, расчета и анализа современной системы показателей, характеризующих деятельность хозяйствующих субъектов на микр</w:t>
            </w:r>
            <w:proofErr w:type="gramStart"/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о-</w:t>
            </w:r>
            <w:proofErr w:type="gramEnd"/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и макроуровне</w:t>
            </w:r>
          </w:p>
        </w:tc>
      </w:tr>
      <w:tr w:rsidR="0011053A" w:rsidRPr="0051001A" w:rsidTr="000B3A0B">
        <w:tc>
          <w:tcPr>
            <w:tcW w:w="9571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11053A" w:rsidRPr="0051001A" w:rsidTr="000B3A0B">
        <w:tc>
          <w:tcPr>
            <w:tcW w:w="9571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>осуществлять выбор инструментальных сре</w:t>
            </w:r>
            <w:proofErr w:type="gramStart"/>
            <w:r w:rsidRPr="0051001A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51001A">
              <w:rPr>
                <w:rFonts w:ascii="Times New Roman" w:hAnsi="Times New Roman"/>
                <w:sz w:val="24"/>
                <w:szCs w:val="24"/>
              </w:rPr>
              <w:t>я обработки экономических данных, анализировать результаты расчетов и обосновывать полученные выводы</w:t>
            </w:r>
          </w:p>
        </w:tc>
      </w:tr>
      <w:tr w:rsidR="0011053A" w:rsidRPr="0051001A" w:rsidTr="000B3A0B">
        <w:tc>
          <w:tcPr>
            <w:tcW w:w="9571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053A" w:rsidRPr="0051001A" w:rsidTr="000B3A0B">
        <w:tc>
          <w:tcPr>
            <w:tcW w:w="9571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 xml:space="preserve">методами и приемами анализа и оценки </w:t>
            </w: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>эффективности результатов деятельности в различных сферах</w:t>
            </w:r>
          </w:p>
        </w:tc>
      </w:tr>
    </w:tbl>
    <w:p w:rsidR="0011053A" w:rsidRPr="0051001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1A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/>
          <w:b/>
          <w:sz w:val="28"/>
          <w:szCs w:val="28"/>
        </w:rPr>
        <w:t>ПК-4</w:t>
      </w:r>
      <w:r w:rsidRPr="0051001A">
        <w:rPr>
          <w:rFonts w:ascii="Times New Roman" w:hAnsi="Times New Roman"/>
          <w:sz w:val="28"/>
          <w:szCs w:val="28"/>
        </w:rPr>
        <w:t xml:space="preserve"> - </w:t>
      </w:r>
      <w:r w:rsidRPr="0051001A">
        <w:rPr>
          <w:rFonts w:ascii="Times New Roman" w:hAnsi="Times New Roman"/>
          <w:bCs/>
          <w:sz w:val="28"/>
          <w:szCs w:val="28"/>
        </w:rPr>
        <w:t>способность определять код товара и контролировать заявленный код в соответствии с ТН ВЭД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355" w:type="dxa"/>
        <w:tblLayout w:type="fixed"/>
        <w:tblLook w:val="00A0" w:firstRow="1" w:lastRow="0" w:firstColumn="1" w:lastColumn="0" w:noHBand="0" w:noVBand="0"/>
      </w:tblPr>
      <w:tblGrid>
        <w:gridCol w:w="9355"/>
      </w:tblGrid>
      <w:tr w:rsidR="0011053A" w:rsidRPr="0051001A" w:rsidTr="000B3A0B">
        <w:tc>
          <w:tcPr>
            <w:tcW w:w="9355" w:type="dxa"/>
          </w:tcPr>
          <w:p w:rsidR="0011053A" w:rsidRPr="0051001A" w:rsidRDefault="0011053A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11053A" w:rsidRPr="0051001A" w:rsidTr="000B3A0B">
        <w:tc>
          <w:tcPr>
            <w:tcW w:w="9355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053A" w:rsidRPr="0051001A" w:rsidTr="000B3A0B">
        <w:tc>
          <w:tcPr>
            <w:tcW w:w="9355" w:type="dxa"/>
          </w:tcPr>
          <w:p w:rsidR="0011053A" w:rsidRPr="0051001A" w:rsidRDefault="0011053A" w:rsidP="000B3A0B">
            <w:pPr>
              <w:pStyle w:val="Default"/>
            </w:pPr>
            <w:r w:rsidRPr="0051001A">
              <w:t>- методологию классификации товаров в соответствии с ТН ВЭД</w:t>
            </w:r>
          </w:p>
        </w:tc>
      </w:tr>
      <w:tr w:rsidR="0011053A" w:rsidRPr="0051001A" w:rsidTr="000B3A0B">
        <w:tc>
          <w:tcPr>
            <w:tcW w:w="9355" w:type="dxa"/>
          </w:tcPr>
          <w:p w:rsidR="0011053A" w:rsidRPr="0051001A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нормативные документы, регламентирующие классификацию определенных товаров в соответствии с ТН ВЭД</w:t>
            </w:r>
          </w:p>
        </w:tc>
      </w:tr>
      <w:tr w:rsidR="0011053A" w:rsidRPr="0051001A" w:rsidTr="000B3A0B">
        <w:tc>
          <w:tcPr>
            <w:tcW w:w="9355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11053A" w:rsidRPr="0051001A" w:rsidTr="000B3A0B">
        <w:tc>
          <w:tcPr>
            <w:tcW w:w="9355" w:type="dxa"/>
          </w:tcPr>
          <w:p w:rsidR="0011053A" w:rsidRPr="0051001A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самостоятельно контролировать заявленный код товаров в соответстви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 xml:space="preserve"> с ТН ВЭД</w:t>
            </w:r>
          </w:p>
        </w:tc>
      </w:tr>
      <w:tr w:rsidR="0011053A" w:rsidRPr="0051001A" w:rsidTr="000B3A0B">
        <w:tc>
          <w:tcPr>
            <w:tcW w:w="9355" w:type="dxa"/>
          </w:tcPr>
          <w:p w:rsidR="0011053A" w:rsidRPr="0051001A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053A" w:rsidRPr="0051001A" w:rsidTr="000B3A0B">
        <w:tc>
          <w:tcPr>
            <w:tcW w:w="9355" w:type="dxa"/>
          </w:tcPr>
          <w:p w:rsidR="0011053A" w:rsidRPr="0051001A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навыками принятия решения по классификации любых товаров в соответствии с ТН ВЭД</w:t>
            </w:r>
          </w:p>
        </w:tc>
      </w:tr>
    </w:tbl>
    <w:p w:rsidR="0011053A" w:rsidRPr="0051001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ПК-9 - </w:t>
      </w:r>
      <w:r w:rsidRPr="0051001A">
        <w:rPr>
          <w:rFonts w:ascii="Times New Roman" w:hAnsi="Times New Roman" w:cs="Times New Roman"/>
          <w:bCs/>
          <w:sz w:val="28"/>
          <w:szCs w:val="28"/>
        </w:rPr>
        <w:t>умение осуществлять взыскание и возврат таможенных платежей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pStyle w:val="Default"/>
            </w:pPr>
            <w:r w:rsidRPr="00DB6409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регулирующие порядок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pStyle w:val="Default"/>
            </w:pPr>
            <w:r w:rsidRPr="00DB6409">
              <w:rPr>
                <w:b/>
              </w:rPr>
              <w:t>Уметь: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оформлять документы, необходимые для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навыками принудительного взыскания и возврата (зачета) излишне уплаченных или излишне взысканных сумм таможенных пошлин, налогов и иных денежных средств</w:t>
            </w:r>
          </w:p>
        </w:tc>
      </w:tr>
    </w:tbl>
    <w:p w:rsidR="0011053A" w:rsidRPr="0051001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умение 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требования действующего валютного законодательства Российской Федерации, которые регламентируют порядок перемещении через таможенную границу ЕАЭС товаров, валютных ценностей, валюты Российской Федерации, внутренних ценных бумаг, драгоценных металлов и драгоценных камней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оформить паспорт сделки как основной инструмент валютного контроля внешнеэкономической деятельности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AE4E3F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AE4E3F">
              <w:rPr>
                <w:rFonts w:ascii="Times New Roman" w:hAnsi="Times New Roman"/>
                <w:sz w:val="24"/>
                <w:szCs w:val="24"/>
              </w:rPr>
              <w:t>- навыками государственного контроля поступлений валютной выручки от экспортных операций, обоснованности уплаты платежей в иностранной валюте за импортируемые товары</w:t>
            </w:r>
          </w:p>
        </w:tc>
      </w:tr>
    </w:tbl>
    <w:p w:rsidR="0011053A" w:rsidRPr="0051001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умение обеспечить защиту гражданских прав участников ВЭД и лиц, осуществляющих деятельность в сфере таможенного дела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положения таможенного законодательства ЕАЭС, уголовного, гражданского и арбитражного процессуального права Российской Федерации, законодательства Российской Федерации о таможенном деле, налогового законодательства Российской Федерации, которые регламентируют требования к перемещению товаров и транспортных средств международной перевозки через таможенную границу ЕАЭС, а также при ввозе в Российскую Федерацию и вывозе из Российской Федерации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формулировать основные требования действующих нормативно-правовых актов, регламентирующих порядок перемещения через таможенную границу ЕАЭС товаров и транспортных средств, а также к документам, необходимым для проведения таможенных операций и таможенного контроля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навыками оценки законности решений, действий и бездействия должностных лиц таможенных органов при проведении таможенных операций и таможенного контроля</w:t>
            </w:r>
          </w:p>
        </w:tc>
      </w:tr>
    </w:tbl>
    <w:p w:rsidR="0011053A" w:rsidRPr="0051001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владение навыками назначения и использования результатов экспертиз товаров в таможенных целях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нормативные правовые документы в области назначения экспертизы товаров в таможенных целях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правила назначения экспертизы товаров в таможенных целях, алгоритм и правила о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 xml:space="preserve">тбора проб и образцов для проведения экспертизы </w:t>
            </w:r>
            <w:r w:rsidRPr="00DB6409">
              <w:rPr>
                <w:rFonts w:ascii="Times New Roman" w:hAnsi="Times New Roman"/>
                <w:sz w:val="24"/>
                <w:szCs w:val="24"/>
              </w:rPr>
              <w:t>товаров в таможенных целях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составлять вопросы эксперту при назначении экспертизы товаров в таможенных целях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заполнения форм таможенных документов для экспертизы товаров в таможенных целях</w:t>
            </w:r>
          </w:p>
        </w:tc>
      </w:tr>
    </w:tbl>
    <w:p w:rsidR="0011053A" w:rsidRPr="0051001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DB6409">
        <w:rPr>
          <w:rFonts w:ascii="Times New Roman" w:hAnsi="Times New Roman" w:cs="Times New Roman"/>
          <w:bCs/>
          <w:sz w:val="28"/>
          <w:szCs w:val="28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информационные технологии и средства обеспечения их функционирования в таможенном деле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применять информационные технологии и средства обеспечения их функционирования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в целях информационного сопровождения научно-исследовательской и профессиональной деятельности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      </w:r>
          </w:p>
        </w:tc>
      </w:tr>
    </w:tbl>
    <w:p w:rsidR="0011053A" w:rsidRPr="0051001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DB6409">
        <w:rPr>
          <w:rFonts w:ascii="Times New Roman" w:hAnsi="Times New Roman" w:cs="Times New Roman"/>
          <w:bCs/>
          <w:sz w:val="28"/>
          <w:szCs w:val="28"/>
        </w:rPr>
        <w:t>способность обеспечивать информацией в сфере таможенного дела государственные органы, организации и отдельных граждан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виды и формы представления информации в сфере таможенного дела государственным органам, организациям и отдельным гражданам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обосновать выбор вида и формы представления информации в сфере таможенного дела государственным органам, организациям и отдельным гражданам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11053A" w:rsidRPr="00DB6409" w:rsidTr="000B3A0B">
        <w:tc>
          <w:tcPr>
            <w:tcW w:w="9571" w:type="dxa"/>
          </w:tcPr>
          <w:p w:rsidR="0011053A" w:rsidRPr="00DB6409" w:rsidRDefault="0011053A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составления и оформления информации в сфере таможенного дела для представления государственным органам, организациям и отдельным гражданам</w:t>
            </w:r>
          </w:p>
        </w:tc>
      </w:tr>
    </w:tbl>
    <w:p w:rsidR="0011053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053A" w:rsidRDefault="0011053A" w:rsidP="0011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Общий объем дисциплины</w:t>
      </w:r>
      <w:r w:rsidRPr="00F2598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27474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627474">
        <w:rPr>
          <w:rFonts w:ascii="Times New Roman" w:hAnsi="Times New Roman" w:cs="Times New Roman"/>
          <w:bCs/>
          <w:sz w:val="28"/>
          <w:szCs w:val="28"/>
        </w:rPr>
        <w:t>. (</w:t>
      </w:r>
      <w:r>
        <w:rPr>
          <w:rFonts w:ascii="Times New Roman" w:hAnsi="Times New Roman" w:cs="Times New Roman"/>
          <w:bCs/>
          <w:sz w:val="28"/>
          <w:szCs w:val="28"/>
        </w:rPr>
        <w:t>288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62747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1053A" w:rsidRDefault="0011053A" w:rsidP="0011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198" w:rsidRDefault="005A1198" w:rsidP="0011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1198" w:rsidRPr="00627474" w:rsidRDefault="005A1198" w:rsidP="0011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053A" w:rsidRPr="005A1198" w:rsidRDefault="0011053A" w:rsidP="0011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1198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5A1198" w:rsidRPr="005A1198" w:rsidRDefault="005A1198" w:rsidP="005A1198">
      <w:pPr>
        <w:pStyle w:val="Default"/>
        <w:ind w:firstLine="709"/>
        <w:jc w:val="both"/>
        <w:rPr>
          <w:sz w:val="28"/>
          <w:szCs w:val="28"/>
        </w:rPr>
      </w:pPr>
      <w:r w:rsidRPr="005A1198">
        <w:rPr>
          <w:sz w:val="28"/>
          <w:szCs w:val="28"/>
        </w:rPr>
        <w:t>Предусмотрено выполнение двух письменных работ (рефераты).</w:t>
      </w:r>
    </w:p>
    <w:p w:rsidR="0011053A" w:rsidRPr="005A1198" w:rsidRDefault="0011053A" w:rsidP="0011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198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11053A" w:rsidRPr="005A1198" w:rsidRDefault="0011053A" w:rsidP="00110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053A" w:rsidRPr="005A1198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1198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11053A" w:rsidRDefault="0011053A" w:rsidP="00110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198">
        <w:rPr>
          <w:rFonts w:ascii="Times New Roman" w:hAnsi="Times New Roman" w:cs="Times New Roman"/>
          <w:sz w:val="28"/>
          <w:szCs w:val="28"/>
        </w:rPr>
        <w:t>Контроль знаний предполагает прием экзамена</w:t>
      </w:r>
      <w:r w:rsidR="005A1198" w:rsidRPr="005A1198">
        <w:rPr>
          <w:rFonts w:ascii="Times New Roman" w:hAnsi="Times New Roman" w:cs="Times New Roman"/>
          <w:sz w:val="28"/>
          <w:szCs w:val="28"/>
        </w:rPr>
        <w:t xml:space="preserve"> (7 семестр)</w:t>
      </w:r>
      <w:r w:rsidRPr="005A119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2D7F" w:rsidRDefault="00BB2D7F" w:rsidP="0011053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BB2D7F" w:rsidSect="001A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8A0"/>
    <w:rsid w:val="000F73DE"/>
    <w:rsid w:val="0011053A"/>
    <w:rsid w:val="001A7AB2"/>
    <w:rsid w:val="005A1198"/>
    <w:rsid w:val="006528A0"/>
    <w:rsid w:val="006F3554"/>
    <w:rsid w:val="00BB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8A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05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8A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05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2020-05-12T07:45:00Z</dcterms:created>
  <dcterms:modified xsi:type="dcterms:W3CDTF">2020-05-12T07:45:00Z</dcterms:modified>
</cp:coreProperties>
</file>