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02E" w:rsidRPr="00F25984" w:rsidRDefault="0002402E" w:rsidP="000240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5984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02402E" w:rsidRPr="00730CAD" w:rsidRDefault="009C52D1" w:rsidP="0002402E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28"/>
          <w:szCs w:val="28"/>
        </w:rPr>
      </w:pPr>
      <w:r w:rsidRPr="009C52D1">
        <w:rPr>
          <w:rFonts w:ascii="Times New Roman" w:hAnsi="Times New Roman" w:cs="Times New Roman"/>
          <w:b/>
          <w:i/>
          <w:caps/>
          <w:sz w:val="28"/>
          <w:szCs w:val="28"/>
        </w:rPr>
        <w:t>Б</w:t>
      </w:r>
      <w:proofErr w:type="gramStart"/>
      <w:r w:rsidRPr="009C52D1">
        <w:rPr>
          <w:rFonts w:ascii="Times New Roman" w:hAnsi="Times New Roman" w:cs="Times New Roman"/>
          <w:b/>
          <w:i/>
          <w:caps/>
          <w:sz w:val="28"/>
          <w:szCs w:val="28"/>
        </w:rPr>
        <w:t>1</w:t>
      </w:r>
      <w:proofErr w:type="gramEnd"/>
      <w:r w:rsidRPr="009C52D1">
        <w:rPr>
          <w:rFonts w:ascii="Times New Roman" w:hAnsi="Times New Roman" w:cs="Times New Roman"/>
          <w:b/>
          <w:i/>
          <w:caps/>
          <w:sz w:val="28"/>
          <w:szCs w:val="28"/>
        </w:rPr>
        <w:t>.В.02.ДВ.08</w:t>
      </w:r>
      <w:r>
        <w:rPr>
          <w:rFonts w:ascii="Times New Roman" w:hAnsi="Times New Roman" w:cs="Times New Roman"/>
          <w:b/>
          <w:i/>
          <w:caps/>
          <w:sz w:val="28"/>
          <w:szCs w:val="28"/>
        </w:rPr>
        <w:t>.02</w:t>
      </w:r>
      <w:r w:rsidRPr="009C52D1">
        <w:t xml:space="preserve"> </w:t>
      </w:r>
      <w:r w:rsidRPr="009C52D1">
        <w:rPr>
          <w:rFonts w:ascii="Times New Roman" w:hAnsi="Times New Roman" w:cs="Times New Roman"/>
          <w:b/>
          <w:i/>
          <w:caps/>
          <w:sz w:val="28"/>
          <w:szCs w:val="28"/>
        </w:rPr>
        <w:t>Моделирование сети таможенно-логистических терминалов</w:t>
      </w:r>
    </w:p>
    <w:p w:rsidR="0002402E" w:rsidRPr="00F25984" w:rsidRDefault="0002402E" w:rsidP="0002402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2402E" w:rsidRPr="00923BB2" w:rsidRDefault="0002402E" w:rsidP="0002402E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3A30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Pr="00913A30">
        <w:rPr>
          <w:rFonts w:ascii="Times New Roman" w:hAnsi="Times New Roman" w:cs="Times New Roman"/>
          <w:bCs/>
          <w:sz w:val="28"/>
          <w:szCs w:val="28"/>
        </w:rPr>
        <w:t>«</w:t>
      </w:r>
      <w:r w:rsidR="00913A30" w:rsidRPr="00913A30">
        <w:rPr>
          <w:rFonts w:ascii="Times New Roman" w:hAnsi="Times New Roman" w:cs="Times New Roman"/>
          <w:bCs/>
          <w:sz w:val="28"/>
          <w:szCs w:val="28"/>
        </w:rPr>
        <w:t>Национальной безопасности и правозащитной деятельности</w:t>
      </w:r>
      <w:r w:rsidRPr="00913A30">
        <w:rPr>
          <w:rFonts w:ascii="Times New Roman" w:hAnsi="Times New Roman" w:cs="Times New Roman"/>
          <w:bCs/>
          <w:sz w:val="28"/>
          <w:szCs w:val="28"/>
        </w:rPr>
        <w:t>»</w:t>
      </w:r>
    </w:p>
    <w:p w:rsidR="0002402E" w:rsidRDefault="0002402E" w:rsidP="00024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2402E" w:rsidRPr="00F25984" w:rsidRDefault="0002402E" w:rsidP="00024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5984">
        <w:rPr>
          <w:rFonts w:ascii="Times New Roman" w:hAnsi="Times New Roman" w:cs="Times New Roman"/>
          <w:b/>
          <w:bCs/>
          <w:sz w:val="28"/>
          <w:szCs w:val="28"/>
        </w:rPr>
        <w:t>1.Цель и задачи дисциплины</w:t>
      </w:r>
    </w:p>
    <w:p w:rsidR="0002402E" w:rsidRDefault="0002402E" w:rsidP="00024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584">
        <w:rPr>
          <w:rFonts w:ascii="Times New Roman" w:hAnsi="Times New Roman" w:cs="Times New Roman"/>
          <w:b/>
          <w:sz w:val="28"/>
          <w:szCs w:val="28"/>
        </w:rPr>
        <w:t>Цель</w:t>
      </w:r>
      <w:r w:rsidRPr="009552D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017584">
        <w:rPr>
          <w:rFonts w:ascii="Times New Roman" w:hAnsi="Times New Roman" w:cs="Times New Roman"/>
          <w:sz w:val="28"/>
          <w:szCs w:val="28"/>
        </w:rPr>
        <w:t xml:space="preserve">ормирование у обучающихся компетенций понимания возможностей повышения эффективности логистической деятельности компаний и организаций на основе выбора рациональных параметров складов, систем складирования и </w:t>
      </w:r>
      <w:proofErr w:type="spellStart"/>
      <w:r w:rsidRPr="00017584">
        <w:rPr>
          <w:rFonts w:ascii="Times New Roman" w:hAnsi="Times New Roman" w:cs="Times New Roman"/>
          <w:sz w:val="28"/>
          <w:szCs w:val="28"/>
        </w:rPr>
        <w:t>грузопереработки</w:t>
      </w:r>
      <w:proofErr w:type="spellEnd"/>
      <w:r w:rsidRPr="00017584">
        <w:rPr>
          <w:rFonts w:ascii="Times New Roman" w:hAnsi="Times New Roman" w:cs="Times New Roman"/>
          <w:sz w:val="28"/>
          <w:szCs w:val="28"/>
        </w:rPr>
        <w:t xml:space="preserve"> с использованием современных принципов и методов проектирования склада как элемента логистической системы, методов разработки систем складирования, методов проектирования складских зон переработки и определения оптимальной топологии склада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402E" w:rsidRDefault="0002402E" w:rsidP="00024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584">
        <w:rPr>
          <w:rFonts w:ascii="Times New Roman" w:hAnsi="Times New Roman" w:cs="Times New Roman"/>
          <w:b/>
          <w:sz w:val="28"/>
          <w:szCs w:val="28"/>
        </w:rPr>
        <w:t>Задачи</w:t>
      </w:r>
      <w:r w:rsidRPr="00017584">
        <w:rPr>
          <w:rFonts w:ascii="Times New Roman" w:hAnsi="Times New Roman" w:cs="Times New Roman"/>
          <w:sz w:val="28"/>
          <w:szCs w:val="28"/>
        </w:rPr>
        <w:t>:</w:t>
      </w:r>
    </w:p>
    <w:p w:rsidR="0002402E" w:rsidRDefault="0002402E" w:rsidP="00024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584">
        <w:rPr>
          <w:rFonts w:ascii="Times New Roman" w:hAnsi="Times New Roman" w:cs="Times New Roman"/>
          <w:sz w:val="28"/>
          <w:szCs w:val="28"/>
        </w:rPr>
        <w:t xml:space="preserve">− сформировать понимание роли и задач складских объектов в процессе преобразования параметров материального потока в </w:t>
      </w:r>
      <w:proofErr w:type="spellStart"/>
      <w:r w:rsidRPr="00017584">
        <w:rPr>
          <w:rFonts w:ascii="Times New Roman" w:hAnsi="Times New Roman" w:cs="Times New Roman"/>
          <w:sz w:val="28"/>
          <w:szCs w:val="28"/>
        </w:rPr>
        <w:t>клиентоориентированных</w:t>
      </w:r>
      <w:proofErr w:type="spellEnd"/>
      <w:r w:rsidRPr="00017584">
        <w:rPr>
          <w:rFonts w:ascii="Times New Roman" w:hAnsi="Times New Roman" w:cs="Times New Roman"/>
          <w:sz w:val="28"/>
          <w:szCs w:val="28"/>
        </w:rPr>
        <w:t xml:space="preserve"> логистических системах;</w:t>
      </w:r>
    </w:p>
    <w:p w:rsidR="0002402E" w:rsidRDefault="0002402E" w:rsidP="00024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584">
        <w:rPr>
          <w:rFonts w:ascii="Times New Roman" w:hAnsi="Times New Roman" w:cs="Times New Roman"/>
          <w:sz w:val="28"/>
          <w:szCs w:val="28"/>
        </w:rPr>
        <w:t xml:space="preserve">− овладеть общим </w:t>
      </w:r>
      <w:proofErr w:type="gramStart"/>
      <w:r w:rsidRPr="00017584">
        <w:rPr>
          <w:rFonts w:ascii="Times New Roman" w:hAnsi="Times New Roman" w:cs="Times New Roman"/>
          <w:sz w:val="28"/>
          <w:szCs w:val="28"/>
        </w:rPr>
        <w:t>методическим подходом</w:t>
      </w:r>
      <w:proofErr w:type="gramEnd"/>
      <w:r w:rsidRPr="00017584">
        <w:rPr>
          <w:rFonts w:ascii="Times New Roman" w:hAnsi="Times New Roman" w:cs="Times New Roman"/>
          <w:sz w:val="28"/>
          <w:szCs w:val="28"/>
        </w:rPr>
        <w:t xml:space="preserve"> к процедуре проектирования склада (или модернизации действующего складского хозяйства);</w:t>
      </w:r>
    </w:p>
    <w:p w:rsidR="0002402E" w:rsidRDefault="0002402E" w:rsidP="00024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584">
        <w:rPr>
          <w:rFonts w:ascii="Times New Roman" w:hAnsi="Times New Roman" w:cs="Times New Roman"/>
          <w:sz w:val="28"/>
          <w:szCs w:val="28"/>
        </w:rPr>
        <w:t>− изучить методы параметрического проектирования складских объектов, а также проект</w:t>
      </w:r>
      <w:r>
        <w:rPr>
          <w:rFonts w:ascii="Times New Roman" w:hAnsi="Times New Roman" w:cs="Times New Roman"/>
          <w:sz w:val="28"/>
          <w:szCs w:val="28"/>
        </w:rPr>
        <w:t>ирования системы складирования;</w:t>
      </w:r>
    </w:p>
    <w:p w:rsidR="0002402E" w:rsidRDefault="0002402E" w:rsidP="00024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584">
        <w:rPr>
          <w:rFonts w:ascii="Times New Roman" w:hAnsi="Times New Roman" w:cs="Times New Roman"/>
          <w:sz w:val="28"/>
          <w:szCs w:val="28"/>
        </w:rPr>
        <w:t>− приобрести навыки применения методов проек</w:t>
      </w:r>
      <w:r>
        <w:rPr>
          <w:rFonts w:ascii="Times New Roman" w:hAnsi="Times New Roman" w:cs="Times New Roman"/>
          <w:sz w:val="28"/>
          <w:szCs w:val="28"/>
        </w:rPr>
        <w:t>тирования технико-</w:t>
      </w:r>
      <w:r w:rsidRPr="00017584">
        <w:rPr>
          <w:rFonts w:ascii="Times New Roman" w:hAnsi="Times New Roman" w:cs="Times New Roman"/>
          <w:sz w:val="28"/>
          <w:szCs w:val="28"/>
        </w:rPr>
        <w:t>технологической и функциональной подсистем системы складирования;</w:t>
      </w:r>
    </w:p>
    <w:p w:rsidR="0002402E" w:rsidRDefault="0002402E" w:rsidP="00024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584">
        <w:rPr>
          <w:rFonts w:ascii="Times New Roman" w:hAnsi="Times New Roman" w:cs="Times New Roman"/>
          <w:sz w:val="28"/>
          <w:szCs w:val="28"/>
        </w:rPr>
        <w:t>− сформировать умения выбирать систему уп</w:t>
      </w:r>
      <w:r>
        <w:rPr>
          <w:rFonts w:ascii="Times New Roman" w:hAnsi="Times New Roman" w:cs="Times New Roman"/>
          <w:sz w:val="28"/>
          <w:szCs w:val="28"/>
        </w:rPr>
        <w:t>равления проектируемого склада;</w:t>
      </w:r>
    </w:p>
    <w:p w:rsidR="0002402E" w:rsidRPr="009552D8" w:rsidRDefault="0002402E" w:rsidP="00024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584">
        <w:rPr>
          <w:rFonts w:ascii="Times New Roman" w:hAnsi="Times New Roman" w:cs="Times New Roman"/>
          <w:sz w:val="28"/>
          <w:szCs w:val="28"/>
        </w:rPr>
        <w:t>− приобрести навыки выбора метода финансирования проектирования и строительства, а также применения методов экономического обоснования технических решений по складам</w:t>
      </w:r>
      <w:r w:rsidRPr="009552D8">
        <w:rPr>
          <w:rFonts w:ascii="Times New Roman" w:hAnsi="Times New Roman" w:cs="Times New Roman"/>
          <w:sz w:val="28"/>
          <w:szCs w:val="28"/>
        </w:rPr>
        <w:t>.</w:t>
      </w:r>
    </w:p>
    <w:p w:rsidR="0002402E" w:rsidRPr="00CF0FE1" w:rsidRDefault="0002402E" w:rsidP="000240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FE1">
        <w:rPr>
          <w:rFonts w:ascii="Times New Roman" w:hAnsi="Times New Roman" w:cs="Times New Roman"/>
          <w:b/>
          <w:sz w:val="28"/>
          <w:szCs w:val="28"/>
        </w:rPr>
        <w:t>2. Место дисциплины в структуре учебного плана</w:t>
      </w:r>
    </w:p>
    <w:p w:rsidR="0002402E" w:rsidRPr="00CF0FE1" w:rsidRDefault="0002402E" w:rsidP="00024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FE1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9C52D1" w:rsidRPr="009C52D1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="009C52D1" w:rsidRPr="009C52D1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9C52D1" w:rsidRPr="009C52D1">
        <w:rPr>
          <w:rFonts w:ascii="Times New Roman" w:hAnsi="Times New Roman" w:cs="Times New Roman"/>
          <w:sz w:val="28"/>
          <w:szCs w:val="28"/>
        </w:rPr>
        <w:t xml:space="preserve">.В.02.ДВ.08.02 </w:t>
      </w:r>
      <w:r w:rsidRPr="00CF0FE1">
        <w:rPr>
          <w:rFonts w:ascii="Times New Roman" w:hAnsi="Times New Roman" w:cs="Times New Roman"/>
          <w:sz w:val="28"/>
          <w:szCs w:val="28"/>
        </w:rPr>
        <w:t>«</w:t>
      </w:r>
      <w:r w:rsidR="009C52D1" w:rsidRPr="009C52D1">
        <w:rPr>
          <w:rFonts w:ascii="Times New Roman" w:hAnsi="Times New Roman" w:cs="Times New Roman"/>
          <w:sz w:val="28"/>
          <w:szCs w:val="28"/>
        </w:rPr>
        <w:t>Моделирование сети таможенно-логистических терминалов</w:t>
      </w:r>
      <w:r w:rsidRPr="00CF0FE1">
        <w:rPr>
          <w:rFonts w:ascii="Times New Roman" w:hAnsi="Times New Roman" w:cs="Times New Roman"/>
          <w:sz w:val="28"/>
          <w:szCs w:val="28"/>
        </w:rPr>
        <w:t>» относится к вариативной части рабочего учебного плана подготовки специалистов, разработанного в рамках основной профессиональной образовательной программы по специальности 38.05.02 «Таможенное дело» (квалификация: «специалист») и является обязательной дисциплиной.</w:t>
      </w:r>
    </w:p>
    <w:p w:rsidR="0002402E" w:rsidRPr="00CF0FE1" w:rsidRDefault="0002402E" w:rsidP="000240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FE1">
        <w:rPr>
          <w:rFonts w:ascii="Times New Roman" w:hAnsi="Times New Roman" w:cs="Times New Roman"/>
          <w:b/>
          <w:sz w:val="28"/>
          <w:szCs w:val="28"/>
        </w:rPr>
        <w:t>3. Требования к результатам освоения дисциплины</w:t>
      </w:r>
    </w:p>
    <w:p w:rsidR="0002402E" w:rsidRPr="00F25984" w:rsidRDefault="0002402E" w:rsidP="00024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984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профессиональных компетенций:</w:t>
      </w:r>
    </w:p>
    <w:p w:rsidR="009C52D1" w:rsidRPr="00566DD5" w:rsidRDefault="009C52D1" w:rsidP="009C52D1">
      <w:pPr>
        <w:autoSpaceDE w:val="0"/>
        <w:autoSpaceDN w:val="0"/>
        <w:adjustRightInd w:val="0"/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DD5">
        <w:rPr>
          <w:rFonts w:ascii="Times New Roman" w:hAnsi="Times New Roman"/>
          <w:sz w:val="28"/>
          <w:szCs w:val="28"/>
        </w:rPr>
        <w:t>Для компетенции «</w:t>
      </w:r>
      <w:r w:rsidRPr="00566DD5">
        <w:rPr>
          <w:rFonts w:ascii="Times New Roman" w:hAnsi="Times New Roman"/>
          <w:b/>
          <w:bCs/>
          <w:sz w:val="28"/>
          <w:szCs w:val="28"/>
        </w:rPr>
        <w:t>ПК-3</w:t>
      </w:r>
      <w:r w:rsidRPr="00566DD5">
        <w:rPr>
          <w:rFonts w:ascii="Times New Roman" w:hAnsi="Times New Roman"/>
          <w:bCs/>
          <w:sz w:val="28"/>
          <w:szCs w:val="28"/>
        </w:rPr>
        <w:t xml:space="preserve"> - способность владением навыками применения технических средств таможенного контроля и эксплуатации оборудования и приборов</w:t>
      </w:r>
      <w:r w:rsidRPr="00566DD5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9C52D1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566DD5" w:rsidRDefault="009C52D1" w:rsidP="000B3A0B">
            <w:pPr>
              <w:pStyle w:val="a3"/>
              <w:spacing w:before="0" w:beforeAutospacing="0" w:after="0" w:afterAutospacing="0" w:line="228" w:lineRule="auto"/>
              <w:jc w:val="center"/>
              <w:rPr>
                <w:b/>
              </w:rPr>
            </w:pPr>
            <w:r w:rsidRPr="00566DD5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9C52D1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566DD5" w:rsidRDefault="009C52D1" w:rsidP="000B3A0B">
            <w:pPr>
              <w:pStyle w:val="a3"/>
              <w:spacing w:before="0" w:beforeAutospacing="0" w:after="0" w:afterAutospacing="0" w:line="228" w:lineRule="auto"/>
              <w:jc w:val="both"/>
              <w:rPr>
                <w:b/>
                <w:color w:val="000000"/>
              </w:rPr>
            </w:pPr>
            <w:r w:rsidRPr="00566DD5">
              <w:rPr>
                <w:b/>
                <w:color w:val="000000"/>
              </w:rPr>
              <w:lastRenderedPageBreak/>
              <w:t>Знать:</w:t>
            </w:r>
          </w:p>
        </w:tc>
      </w:tr>
      <w:tr w:rsidR="009C52D1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566DD5" w:rsidRDefault="009C52D1" w:rsidP="000B3A0B">
            <w:pPr>
              <w:pStyle w:val="a3"/>
              <w:spacing w:before="0" w:beforeAutospacing="0" w:after="0" w:afterAutospacing="0" w:line="228" w:lineRule="auto"/>
            </w:pPr>
            <w:r w:rsidRPr="00566DD5">
              <w:t>- принципы работы технических средств таможенного контроля и правила техники безопасности их эксплуатации</w:t>
            </w:r>
          </w:p>
        </w:tc>
      </w:tr>
      <w:tr w:rsidR="009C52D1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566DD5" w:rsidRDefault="009C52D1" w:rsidP="000B3A0B">
            <w:pPr>
              <w:pStyle w:val="a3"/>
              <w:spacing w:before="0" w:beforeAutospacing="0" w:after="0" w:afterAutospacing="0" w:line="228" w:lineRule="auto"/>
              <w:jc w:val="both"/>
              <w:rPr>
                <w:b/>
                <w:color w:val="000000"/>
              </w:rPr>
            </w:pPr>
            <w:r w:rsidRPr="00566DD5">
              <w:rPr>
                <w:b/>
                <w:color w:val="000000"/>
              </w:rPr>
              <w:t>Уметь:</w:t>
            </w:r>
          </w:p>
        </w:tc>
      </w:tr>
      <w:tr w:rsidR="009C52D1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566DD5" w:rsidRDefault="009C52D1" w:rsidP="000B3A0B">
            <w:pPr>
              <w:pStyle w:val="a3"/>
              <w:spacing w:before="0" w:beforeAutospacing="0" w:after="0" w:afterAutospacing="0" w:line="228" w:lineRule="auto"/>
            </w:pPr>
            <w:r w:rsidRPr="00566DD5">
              <w:t xml:space="preserve">- определять формы и технические средства таможенного контроля </w:t>
            </w:r>
            <w:r w:rsidRPr="00566DD5">
              <w:rPr>
                <w:bCs/>
              </w:rPr>
              <w:t>при совершении отдельных таможенных операций и применении отдельных таможенных процедур</w:t>
            </w:r>
          </w:p>
        </w:tc>
      </w:tr>
      <w:tr w:rsidR="009C52D1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566DD5" w:rsidRDefault="009C52D1" w:rsidP="000B3A0B">
            <w:pPr>
              <w:pStyle w:val="a3"/>
              <w:spacing w:before="0" w:beforeAutospacing="0" w:after="0" w:afterAutospacing="0" w:line="228" w:lineRule="auto"/>
              <w:jc w:val="both"/>
              <w:rPr>
                <w:b/>
                <w:color w:val="000000"/>
              </w:rPr>
            </w:pPr>
            <w:r w:rsidRPr="00566DD5">
              <w:rPr>
                <w:b/>
                <w:color w:val="000000"/>
              </w:rPr>
              <w:t>Владеть:</w:t>
            </w:r>
          </w:p>
        </w:tc>
      </w:tr>
      <w:tr w:rsidR="009C52D1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566DD5" w:rsidRDefault="009C52D1" w:rsidP="000B3A0B">
            <w:pPr>
              <w:pStyle w:val="a3"/>
              <w:spacing w:before="0" w:beforeAutospacing="0" w:after="0" w:afterAutospacing="0" w:line="228" w:lineRule="auto"/>
            </w:pPr>
            <w:r w:rsidRPr="00566DD5">
              <w:t>- навыками эксплуатации технических средств таможенного контроля</w:t>
            </w:r>
          </w:p>
        </w:tc>
      </w:tr>
    </w:tbl>
    <w:p w:rsidR="009C52D1" w:rsidRPr="003A54EC" w:rsidRDefault="009C52D1" w:rsidP="009C52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8"/>
          <w:szCs w:val="28"/>
        </w:rPr>
      </w:pPr>
      <w:r w:rsidRPr="003A54EC">
        <w:rPr>
          <w:rFonts w:ascii="Times New Roman" w:hAnsi="Times New Roman"/>
          <w:spacing w:val="-2"/>
          <w:sz w:val="28"/>
          <w:szCs w:val="28"/>
        </w:rPr>
        <w:t>Для компетенции «</w:t>
      </w:r>
      <w:r w:rsidRPr="003A54EC">
        <w:rPr>
          <w:rFonts w:ascii="Times New Roman" w:hAnsi="Times New Roman"/>
          <w:b/>
          <w:bCs/>
          <w:spacing w:val="-2"/>
          <w:sz w:val="28"/>
          <w:szCs w:val="28"/>
        </w:rPr>
        <w:t xml:space="preserve">ПК-6 </w:t>
      </w:r>
      <w:r w:rsidRPr="003A54EC">
        <w:rPr>
          <w:rFonts w:ascii="Times New Roman" w:hAnsi="Times New Roman"/>
          <w:bCs/>
          <w:spacing w:val="-2"/>
          <w:sz w:val="28"/>
          <w:szCs w:val="28"/>
        </w:rPr>
        <w:t>– способность применять методы определения таможенной стоимости и контролировать заявленную таможенную стоимость товаров, перемещаемых через таможенную границу Таможенного союза</w:t>
      </w:r>
      <w:r w:rsidRPr="003A54EC">
        <w:rPr>
          <w:rFonts w:ascii="Times New Roman" w:hAnsi="Times New Roman"/>
          <w:spacing w:val="-2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9C52D1" w:rsidRPr="002B7887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2B7887" w:rsidRDefault="009C52D1" w:rsidP="000B3A0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B7887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9C52D1" w:rsidRPr="002B7887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2B7887" w:rsidRDefault="009C52D1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2B7887">
              <w:rPr>
                <w:b/>
                <w:color w:val="000000"/>
              </w:rPr>
              <w:t>Знать:</w:t>
            </w:r>
          </w:p>
        </w:tc>
      </w:tr>
      <w:tr w:rsidR="009C52D1" w:rsidRPr="002B7887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2B7887" w:rsidRDefault="009C52D1" w:rsidP="000B3A0B">
            <w:pPr>
              <w:pStyle w:val="a3"/>
              <w:spacing w:before="0" w:beforeAutospacing="0" w:after="0" w:afterAutospacing="0"/>
            </w:pPr>
            <w:r w:rsidRPr="002B7887">
              <w:t>- правовые и организационные основы системы таможенно-тарифного регулирования внешнеторговой деятельности,</w:t>
            </w:r>
          </w:p>
        </w:tc>
      </w:tr>
      <w:tr w:rsidR="009C52D1" w:rsidRPr="002B7887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2B7887" w:rsidRDefault="009C52D1" w:rsidP="000B3A0B">
            <w:pPr>
              <w:pStyle w:val="a3"/>
              <w:spacing w:before="0" w:beforeAutospacing="0" w:after="0" w:afterAutospacing="0"/>
            </w:pPr>
            <w:r w:rsidRPr="002B7887">
              <w:t>- методологию определения таможенной стоимости</w:t>
            </w:r>
            <w:r>
              <w:t xml:space="preserve"> товара</w:t>
            </w:r>
          </w:p>
        </w:tc>
      </w:tr>
      <w:tr w:rsidR="009C52D1" w:rsidRPr="002B7887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2B7887" w:rsidRDefault="009C52D1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2B7887">
              <w:rPr>
                <w:b/>
                <w:color w:val="000000"/>
              </w:rPr>
              <w:t>Уметь:</w:t>
            </w:r>
          </w:p>
        </w:tc>
      </w:tr>
      <w:tr w:rsidR="009C52D1" w:rsidRPr="002B7887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2B7887" w:rsidRDefault="009C52D1" w:rsidP="000B3A0B">
            <w:pPr>
              <w:pStyle w:val="a3"/>
              <w:spacing w:before="0" w:beforeAutospacing="0" w:after="0" w:afterAutospacing="0"/>
            </w:pPr>
            <w:r w:rsidRPr="002B7887">
              <w:t xml:space="preserve">- </w:t>
            </w:r>
            <w:r>
              <w:t xml:space="preserve">выбирать и обосновывать правильность </w:t>
            </w:r>
            <w:proofErr w:type="gramStart"/>
            <w:r>
              <w:t xml:space="preserve">применения </w:t>
            </w:r>
            <w:r w:rsidRPr="002B7887">
              <w:t>метод</w:t>
            </w:r>
            <w:r>
              <w:t>ов</w:t>
            </w:r>
            <w:r w:rsidRPr="002B7887">
              <w:t xml:space="preserve"> определения таможенной стоимости</w:t>
            </w:r>
            <w:r>
              <w:t xml:space="preserve"> товара</w:t>
            </w:r>
            <w:proofErr w:type="gramEnd"/>
          </w:p>
        </w:tc>
      </w:tr>
      <w:tr w:rsidR="009C52D1" w:rsidRPr="002B7887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2B7887" w:rsidRDefault="009C52D1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2B7887">
              <w:rPr>
                <w:b/>
                <w:color w:val="000000"/>
              </w:rPr>
              <w:t>Владеть:</w:t>
            </w:r>
          </w:p>
        </w:tc>
      </w:tr>
      <w:tr w:rsidR="009C52D1" w:rsidRPr="002B7887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2B7887" w:rsidRDefault="009C52D1" w:rsidP="000B3A0B">
            <w:pPr>
              <w:pStyle w:val="a3"/>
              <w:spacing w:before="0" w:beforeAutospacing="0" w:after="0" w:afterAutospacing="0"/>
            </w:pPr>
            <w:r w:rsidRPr="002B7887">
              <w:t xml:space="preserve">- </w:t>
            </w:r>
            <w:r w:rsidRPr="002B7887">
              <w:rPr>
                <w:bCs/>
              </w:rPr>
              <w:t xml:space="preserve">навыками </w:t>
            </w:r>
            <w:proofErr w:type="gramStart"/>
            <w:r w:rsidRPr="002B7887">
              <w:t xml:space="preserve">применения методов определения </w:t>
            </w:r>
            <w:r>
              <w:t>таможенной стоимости товара</w:t>
            </w:r>
            <w:proofErr w:type="gramEnd"/>
          </w:p>
        </w:tc>
      </w:tr>
    </w:tbl>
    <w:p w:rsidR="009C52D1" w:rsidRPr="00C06956" w:rsidRDefault="009C52D1" w:rsidP="009C52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06956">
        <w:rPr>
          <w:rFonts w:ascii="Times New Roman" w:hAnsi="Times New Roman"/>
          <w:sz w:val="28"/>
          <w:szCs w:val="28"/>
        </w:rPr>
        <w:t>Для компетенции «</w:t>
      </w:r>
      <w:r w:rsidRPr="00C06956">
        <w:rPr>
          <w:rFonts w:ascii="Times New Roman" w:hAnsi="Times New Roman"/>
          <w:b/>
          <w:bCs/>
          <w:sz w:val="28"/>
          <w:szCs w:val="28"/>
        </w:rPr>
        <w:t>ПК-7</w:t>
      </w:r>
      <w:r w:rsidRPr="00C06956">
        <w:rPr>
          <w:rFonts w:ascii="Times New Roman" w:hAnsi="Times New Roman"/>
          <w:bCs/>
          <w:sz w:val="28"/>
          <w:szCs w:val="28"/>
        </w:rPr>
        <w:t xml:space="preserve"> - владение навыками заполнения и контроля таможенной декларации, декларации таможенной стоимости и иных таможенных документов</w:t>
      </w:r>
      <w:r w:rsidRPr="00C06956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9C52D1" w:rsidRPr="00C0695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06956" w:rsidRDefault="009C52D1" w:rsidP="000B3A0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C06956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9C52D1" w:rsidRPr="00C0695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06956" w:rsidRDefault="009C52D1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06956">
              <w:rPr>
                <w:b/>
                <w:color w:val="000000"/>
              </w:rPr>
              <w:t>Знать:</w:t>
            </w:r>
          </w:p>
        </w:tc>
      </w:tr>
      <w:tr w:rsidR="009C52D1" w:rsidRPr="00C0695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06956" w:rsidRDefault="009C52D1" w:rsidP="000B3A0B">
            <w:pPr>
              <w:pStyle w:val="a3"/>
              <w:spacing w:before="0" w:beforeAutospacing="0" w:after="0" w:afterAutospacing="0"/>
            </w:pPr>
            <w:r w:rsidRPr="00C06956">
              <w:t>- основные требования действующего таможенного законодательства ЕАЭС, законодательства Российской Федерации о таможенном деле, налогового законодательства Российской Федерации, которые регламентируют требования к товаросопроводительной документации, необходимой для таможенных целей</w:t>
            </w:r>
          </w:p>
        </w:tc>
      </w:tr>
      <w:tr w:rsidR="009C52D1" w:rsidRPr="00C0695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06956" w:rsidRDefault="009C52D1" w:rsidP="000B3A0B">
            <w:pPr>
              <w:pStyle w:val="a3"/>
              <w:spacing w:before="0" w:beforeAutospacing="0" w:after="0" w:afterAutospacing="0"/>
            </w:pPr>
            <w:r w:rsidRPr="00C06956">
              <w:t xml:space="preserve">- требования по оформлению бланков таможенных документов </w:t>
            </w:r>
          </w:p>
        </w:tc>
      </w:tr>
      <w:tr w:rsidR="009C52D1" w:rsidRPr="00C0695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06956" w:rsidRDefault="009C52D1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06956">
              <w:rPr>
                <w:b/>
                <w:color w:val="000000"/>
              </w:rPr>
              <w:t>Уметь:</w:t>
            </w:r>
          </w:p>
        </w:tc>
      </w:tr>
      <w:tr w:rsidR="009C52D1" w:rsidRPr="00C0695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06956" w:rsidRDefault="009C52D1" w:rsidP="000B3A0B">
            <w:pPr>
              <w:pStyle w:val="a3"/>
              <w:spacing w:before="0" w:beforeAutospacing="0" w:after="0" w:afterAutospacing="0"/>
            </w:pPr>
            <w:r w:rsidRPr="00C06956">
              <w:t>- оформить бланки таможенных документов, в том числе на основе сведений, содержащихся в товаросопроводительной документации</w:t>
            </w:r>
          </w:p>
        </w:tc>
      </w:tr>
      <w:tr w:rsidR="009C52D1" w:rsidRPr="00C0695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06956" w:rsidRDefault="009C52D1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06956">
              <w:rPr>
                <w:b/>
                <w:color w:val="000000"/>
              </w:rPr>
              <w:t>Владеть:</w:t>
            </w:r>
          </w:p>
        </w:tc>
      </w:tr>
      <w:tr w:rsidR="009C52D1" w:rsidRPr="00C0695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06956" w:rsidRDefault="009C52D1" w:rsidP="000B3A0B">
            <w:pPr>
              <w:pStyle w:val="a3"/>
              <w:spacing w:before="0" w:beforeAutospacing="0" w:after="0" w:afterAutospacing="0"/>
            </w:pPr>
            <w:r w:rsidRPr="00C06956">
              <w:t>- навыками контроля правильности оформления бланков таможенных документов, соответствия сведений в таможенных документах и товаросопроводительной документации, необходимой для таможенных целей</w:t>
            </w:r>
          </w:p>
        </w:tc>
      </w:tr>
    </w:tbl>
    <w:p w:rsidR="009C52D1" w:rsidRPr="00CC0D70" w:rsidRDefault="009C52D1" w:rsidP="009C52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0D70">
        <w:rPr>
          <w:rFonts w:ascii="Times New Roman" w:hAnsi="Times New Roman"/>
          <w:sz w:val="28"/>
          <w:szCs w:val="28"/>
        </w:rPr>
        <w:t>Для компетенции «</w:t>
      </w:r>
      <w:r w:rsidRPr="00CC0D70">
        <w:rPr>
          <w:rFonts w:ascii="Times New Roman" w:hAnsi="Times New Roman"/>
          <w:b/>
          <w:bCs/>
          <w:sz w:val="28"/>
          <w:szCs w:val="28"/>
        </w:rPr>
        <w:t>ПК-8</w:t>
      </w:r>
      <w:r w:rsidRPr="00CC0D70">
        <w:rPr>
          <w:rFonts w:ascii="Times New Roman" w:hAnsi="Times New Roman"/>
          <w:bCs/>
          <w:sz w:val="28"/>
          <w:szCs w:val="28"/>
        </w:rPr>
        <w:t xml:space="preserve"> - владение навыками по исчислению таможенных платежей и контролю правильности их исчисления, полноты и своевременности уплаты</w:t>
      </w:r>
      <w:r w:rsidRPr="00CC0D70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9C52D1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C0D70" w:rsidRDefault="009C52D1" w:rsidP="000B3A0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CC0D70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9C52D1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C0D70" w:rsidRDefault="009C52D1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C0D70">
              <w:rPr>
                <w:b/>
                <w:color w:val="000000"/>
              </w:rPr>
              <w:t>Знать:</w:t>
            </w:r>
          </w:p>
        </w:tc>
      </w:tr>
      <w:tr w:rsidR="009C52D1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C0D70" w:rsidRDefault="009C52D1" w:rsidP="000B3A0B">
            <w:pPr>
              <w:pStyle w:val="a3"/>
              <w:spacing w:before="0" w:beforeAutospacing="0" w:after="0" w:afterAutospacing="0"/>
            </w:pPr>
            <w:r w:rsidRPr="00CC0D70">
              <w:t>- основные требования действующего таможенного законодательства ЕАЭС, законодательства РФ о таможенном деле, налогового законодательства РФ, которые регулируют порядок уплаты таможенных платежей</w:t>
            </w:r>
          </w:p>
        </w:tc>
      </w:tr>
      <w:tr w:rsidR="009C52D1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C0D70" w:rsidRDefault="009C52D1" w:rsidP="000B3A0B">
            <w:pPr>
              <w:pStyle w:val="a3"/>
              <w:spacing w:before="0" w:beforeAutospacing="0" w:after="0" w:afterAutospacing="0"/>
            </w:pPr>
            <w:r w:rsidRPr="00CC0D70">
              <w:t>- особенности формирования внутренних (национальных) цен с учетом косвенных налогов, контрактных цен как базы определения  таможенной стоимости и основы исчисления таможенных платежей</w:t>
            </w:r>
          </w:p>
        </w:tc>
      </w:tr>
      <w:tr w:rsidR="009C52D1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C0D70" w:rsidRDefault="009C52D1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C0D70">
              <w:rPr>
                <w:b/>
                <w:color w:val="000000"/>
              </w:rPr>
              <w:t>Уметь:</w:t>
            </w:r>
          </w:p>
        </w:tc>
      </w:tr>
      <w:tr w:rsidR="009C52D1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C0D70" w:rsidRDefault="009C52D1" w:rsidP="000B3A0B">
            <w:pPr>
              <w:pStyle w:val="a3"/>
              <w:spacing w:before="0" w:beforeAutospacing="0" w:after="0" w:afterAutospacing="0"/>
            </w:pPr>
            <w:r w:rsidRPr="00CC0D70">
              <w:lastRenderedPageBreak/>
              <w:t>- исчислять таможенные платежи и суммы обеспечения уплаты таможенных платежей</w:t>
            </w:r>
          </w:p>
        </w:tc>
      </w:tr>
      <w:tr w:rsidR="009C52D1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C0D70" w:rsidRDefault="009C52D1" w:rsidP="000B3A0B">
            <w:pPr>
              <w:pStyle w:val="a3"/>
              <w:spacing w:before="0" w:beforeAutospacing="0" w:after="0" w:afterAutospacing="0"/>
            </w:pPr>
            <w:r w:rsidRPr="00CC0D70">
              <w:t>- заполнять сведения о таможенных платежах в бланках форм таможенных документов</w:t>
            </w:r>
          </w:p>
        </w:tc>
      </w:tr>
      <w:tr w:rsidR="009C52D1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C0D70" w:rsidRDefault="009C52D1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C0D70">
              <w:rPr>
                <w:b/>
                <w:color w:val="000000"/>
              </w:rPr>
              <w:t>Владеть:</w:t>
            </w:r>
          </w:p>
        </w:tc>
      </w:tr>
      <w:tr w:rsidR="009C52D1" w:rsidRPr="00CC0D70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C0D70" w:rsidRDefault="009C52D1" w:rsidP="000B3A0B">
            <w:pPr>
              <w:pStyle w:val="a3"/>
              <w:spacing w:before="0" w:beforeAutospacing="0" w:after="0" w:afterAutospacing="0"/>
            </w:pPr>
            <w:r w:rsidRPr="00CC0D70">
              <w:t>- навыками контроля правильности исчисления таможенных платежей, полноты и своевременности поступления таможенных платежей на счет таможенного органа в Федеральном казначействе, правильности заполнения форм таможенных документов</w:t>
            </w:r>
          </w:p>
        </w:tc>
      </w:tr>
    </w:tbl>
    <w:p w:rsidR="009C52D1" w:rsidRDefault="009C52D1" w:rsidP="009C52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</w:rPr>
        <w:t>ПК-35</w:t>
      </w:r>
      <w:r>
        <w:rPr>
          <w:rFonts w:ascii="Times New Roman" w:hAnsi="Times New Roman"/>
          <w:bCs/>
          <w:sz w:val="28"/>
          <w:szCs w:val="28"/>
        </w:rPr>
        <w:t xml:space="preserve"> - </w:t>
      </w:r>
      <w:r w:rsidRPr="00700226">
        <w:rPr>
          <w:rFonts w:ascii="Times New Roman" w:hAnsi="Times New Roman"/>
          <w:bCs/>
          <w:sz w:val="28"/>
          <w:szCs w:val="28"/>
        </w:rPr>
        <w:t>владение навыками использования электронных способов обмена информацией и средств их обеспечения, применяемых таможенными органами</w:t>
      </w:r>
      <w:r w:rsidRPr="00700226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9C52D1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D04DCB" w:rsidRDefault="009C52D1" w:rsidP="000B3A0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D04DCB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9C52D1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D04DCB" w:rsidRDefault="009C52D1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Знать:</w:t>
            </w:r>
          </w:p>
        </w:tc>
      </w:tr>
      <w:tr w:rsidR="009C52D1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D04DCB" w:rsidRDefault="009C52D1" w:rsidP="000B3A0B">
            <w:pPr>
              <w:pStyle w:val="a3"/>
              <w:spacing w:before="0" w:beforeAutospacing="0" w:after="0" w:afterAutospacing="0"/>
            </w:pPr>
            <w:r w:rsidRPr="00D04DCB">
              <w:t xml:space="preserve">- </w:t>
            </w:r>
            <w:r>
              <w:t>основные виды и характеристику информационных таможенных технологий и области их применения</w:t>
            </w:r>
          </w:p>
        </w:tc>
      </w:tr>
      <w:tr w:rsidR="009C52D1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D04DCB" w:rsidRDefault="009C52D1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Уметь:</w:t>
            </w:r>
          </w:p>
        </w:tc>
      </w:tr>
      <w:tr w:rsidR="009C52D1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D04DCB" w:rsidRDefault="009C52D1" w:rsidP="000B3A0B">
            <w:pPr>
              <w:pStyle w:val="a3"/>
              <w:spacing w:before="0" w:beforeAutospacing="0" w:after="0" w:afterAutospacing="0"/>
            </w:pPr>
            <w:r w:rsidRPr="00D04DCB">
              <w:t xml:space="preserve">- </w:t>
            </w:r>
            <w:r>
              <w:t>использовать программные средства для автоматизации процессов таможенного оформления и контроля, автоматизации анализа и обработки данных</w:t>
            </w:r>
          </w:p>
        </w:tc>
      </w:tr>
      <w:tr w:rsidR="009C52D1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D04DCB" w:rsidRDefault="009C52D1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D04DCB">
              <w:rPr>
                <w:b/>
                <w:color w:val="000000"/>
              </w:rPr>
              <w:t>Владеть:</w:t>
            </w:r>
          </w:p>
        </w:tc>
      </w:tr>
      <w:tr w:rsidR="009C52D1" w:rsidRPr="00D04DCB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D04DCB" w:rsidRDefault="009C52D1" w:rsidP="000B3A0B">
            <w:pPr>
              <w:pStyle w:val="a3"/>
              <w:spacing w:before="0" w:beforeAutospacing="0" w:after="0" w:afterAutospacing="0"/>
            </w:pPr>
            <w:r w:rsidRPr="00D04DCB">
              <w:t xml:space="preserve">- </w:t>
            </w:r>
            <w:r>
              <w:t>навыками и приемами практического использования программного обеспечения автоматизированных рабочих мест и элементов сетевых технологий для организации обмена информацией в таможенных органах</w:t>
            </w:r>
          </w:p>
        </w:tc>
      </w:tr>
    </w:tbl>
    <w:p w:rsidR="009C52D1" w:rsidRDefault="009C52D1" w:rsidP="009C52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</w:rPr>
        <w:t>ПК-37</w:t>
      </w:r>
      <w:r>
        <w:rPr>
          <w:rFonts w:ascii="Times New Roman" w:hAnsi="Times New Roman"/>
          <w:bCs/>
          <w:sz w:val="28"/>
          <w:szCs w:val="28"/>
        </w:rPr>
        <w:t xml:space="preserve"> - </w:t>
      </w:r>
      <w:r w:rsidRPr="00700226">
        <w:rPr>
          <w:rFonts w:ascii="Times New Roman" w:hAnsi="Times New Roman"/>
          <w:bCs/>
          <w:sz w:val="28"/>
          <w:szCs w:val="28"/>
        </w:rPr>
        <w:t>владение методикой расчета показателей, отражающих результативность деятельности таможенных органов</w:t>
      </w:r>
      <w:r w:rsidRPr="00700226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9C52D1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50809" w:rsidRDefault="009C52D1" w:rsidP="000B3A0B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C50809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9C52D1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50809" w:rsidRDefault="009C52D1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50809">
              <w:rPr>
                <w:b/>
                <w:color w:val="000000"/>
              </w:rPr>
              <w:t>Знать:</w:t>
            </w:r>
          </w:p>
        </w:tc>
      </w:tr>
      <w:tr w:rsidR="009C52D1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50809" w:rsidRDefault="009C52D1" w:rsidP="000B3A0B">
            <w:pPr>
              <w:pStyle w:val="a3"/>
              <w:spacing w:before="0" w:beforeAutospacing="0" w:after="0" w:afterAutospacing="0"/>
            </w:pPr>
            <w:r w:rsidRPr="00C50809">
              <w:t xml:space="preserve">- состав </w:t>
            </w:r>
            <w:r>
              <w:t xml:space="preserve">и методику расчета </w:t>
            </w:r>
            <w:r w:rsidRPr="00C50809">
              <w:t>таможенных платежей</w:t>
            </w:r>
          </w:p>
        </w:tc>
      </w:tr>
      <w:tr w:rsidR="009C52D1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50809" w:rsidRDefault="009C52D1" w:rsidP="000B3A0B">
            <w:pPr>
              <w:pStyle w:val="a3"/>
              <w:spacing w:before="0" w:beforeAutospacing="0" w:after="0" w:afterAutospacing="0"/>
            </w:pPr>
            <w:r w:rsidRPr="00C50809">
              <w:t xml:space="preserve">- состав </w:t>
            </w:r>
            <w:r>
              <w:t xml:space="preserve">и методику расчета </w:t>
            </w:r>
            <w:r w:rsidRPr="00C50809">
              <w:t xml:space="preserve">показателей, </w:t>
            </w:r>
            <w:r w:rsidRPr="00C50809">
              <w:rPr>
                <w:bCs/>
              </w:rPr>
              <w:t>отражающих результативность деятельности таможенных органов</w:t>
            </w:r>
          </w:p>
        </w:tc>
      </w:tr>
      <w:tr w:rsidR="009C52D1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50809" w:rsidRDefault="009C52D1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50809">
              <w:rPr>
                <w:b/>
                <w:color w:val="000000"/>
              </w:rPr>
              <w:t>Уметь:</w:t>
            </w:r>
          </w:p>
        </w:tc>
      </w:tr>
      <w:tr w:rsidR="009C52D1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50809" w:rsidRDefault="009C52D1" w:rsidP="000B3A0B">
            <w:pPr>
              <w:pStyle w:val="a3"/>
              <w:spacing w:before="0" w:beforeAutospacing="0" w:after="0" w:afterAutospacing="0"/>
            </w:pPr>
            <w:r w:rsidRPr="00C50809">
              <w:t xml:space="preserve">- </w:t>
            </w:r>
            <w:r>
              <w:t>обосновать выбор метода определения таможенной стоимости для целей расчета таможенных платежей</w:t>
            </w:r>
          </w:p>
        </w:tc>
      </w:tr>
      <w:tr w:rsidR="009C52D1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50809" w:rsidRDefault="009C52D1" w:rsidP="000B3A0B">
            <w:pPr>
              <w:pStyle w:val="a3"/>
              <w:spacing w:before="0" w:beforeAutospacing="0" w:after="0" w:afterAutospacing="0"/>
            </w:pPr>
            <w:r>
              <w:t xml:space="preserve">- рассчитывать показатели, </w:t>
            </w:r>
            <w:r w:rsidRPr="00C50809">
              <w:rPr>
                <w:bCs/>
              </w:rPr>
              <w:t>отражающи</w:t>
            </w:r>
            <w:r>
              <w:rPr>
                <w:bCs/>
              </w:rPr>
              <w:t>е</w:t>
            </w:r>
            <w:r w:rsidRPr="00C50809">
              <w:rPr>
                <w:bCs/>
              </w:rPr>
              <w:t xml:space="preserve"> результативность деятельности таможенных органов</w:t>
            </w:r>
            <w:r>
              <w:t xml:space="preserve"> на основе предоставленных данных </w:t>
            </w:r>
          </w:p>
        </w:tc>
      </w:tr>
      <w:tr w:rsidR="009C52D1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50809" w:rsidRDefault="009C52D1" w:rsidP="000B3A0B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50809">
              <w:rPr>
                <w:b/>
                <w:color w:val="000000"/>
              </w:rPr>
              <w:t>Владеть:</w:t>
            </w:r>
          </w:p>
        </w:tc>
      </w:tr>
      <w:tr w:rsidR="009C52D1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2D1" w:rsidRPr="00C50809" w:rsidRDefault="009C52D1" w:rsidP="000B3A0B">
            <w:pPr>
              <w:pStyle w:val="a3"/>
              <w:spacing w:before="0" w:beforeAutospacing="0" w:after="0" w:afterAutospacing="0"/>
            </w:pPr>
            <w:r w:rsidRPr="00C50809">
              <w:t xml:space="preserve">- </w:t>
            </w:r>
            <w:r>
              <w:t xml:space="preserve">навыками выявления и оценки </w:t>
            </w:r>
            <w:proofErr w:type="gramStart"/>
            <w:r>
              <w:t xml:space="preserve">влияния факторов </w:t>
            </w:r>
            <w:r w:rsidRPr="00C50809">
              <w:rPr>
                <w:bCs/>
              </w:rPr>
              <w:t>результативност</w:t>
            </w:r>
            <w:r>
              <w:rPr>
                <w:bCs/>
              </w:rPr>
              <w:t>и</w:t>
            </w:r>
            <w:r w:rsidRPr="00C50809">
              <w:rPr>
                <w:bCs/>
              </w:rPr>
              <w:t xml:space="preserve"> деятельности таможенных органов</w:t>
            </w:r>
            <w:proofErr w:type="gramEnd"/>
          </w:p>
        </w:tc>
      </w:tr>
    </w:tbl>
    <w:p w:rsidR="009C52D1" w:rsidRDefault="009C52D1" w:rsidP="00024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2402E" w:rsidRDefault="0002402E" w:rsidP="00024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Общий объем дисциплины</w:t>
      </w:r>
      <w:r w:rsidRPr="00F25984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9C52D1">
        <w:rPr>
          <w:rFonts w:ascii="Times New Roman" w:hAnsi="Times New Roman" w:cs="Times New Roman"/>
          <w:bCs/>
          <w:sz w:val="28"/>
          <w:szCs w:val="28"/>
        </w:rPr>
        <w:t>4</w:t>
      </w:r>
      <w:r w:rsidRPr="0062747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27474">
        <w:rPr>
          <w:rFonts w:ascii="Times New Roman" w:hAnsi="Times New Roman" w:cs="Times New Roman"/>
          <w:bCs/>
          <w:sz w:val="28"/>
          <w:szCs w:val="28"/>
        </w:rPr>
        <w:t>з.е</w:t>
      </w:r>
      <w:proofErr w:type="spellEnd"/>
      <w:r w:rsidRPr="00627474">
        <w:rPr>
          <w:rFonts w:ascii="Times New Roman" w:hAnsi="Times New Roman" w:cs="Times New Roman"/>
          <w:bCs/>
          <w:sz w:val="28"/>
          <w:szCs w:val="28"/>
        </w:rPr>
        <w:t>. (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9C52D1">
        <w:rPr>
          <w:rFonts w:ascii="Times New Roman" w:hAnsi="Times New Roman" w:cs="Times New Roman"/>
          <w:bCs/>
          <w:sz w:val="28"/>
          <w:szCs w:val="28"/>
        </w:rPr>
        <w:t>44</w:t>
      </w:r>
      <w:r w:rsidRPr="00627474">
        <w:rPr>
          <w:rFonts w:ascii="Times New Roman" w:hAnsi="Times New Roman" w:cs="Times New Roman"/>
          <w:bCs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627474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9C52D1" w:rsidRPr="00627474" w:rsidRDefault="009C52D1" w:rsidP="00024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402E" w:rsidRPr="00913A30" w:rsidRDefault="0002402E" w:rsidP="00024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3A30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913A30" w:rsidRPr="00913A30" w:rsidRDefault="00913A30" w:rsidP="00913A30">
      <w:pPr>
        <w:pStyle w:val="Default"/>
        <w:ind w:firstLine="709"/>
        <w:jc w:val="both"/>
        <w:rPr>
          <w:sz w:val="28"/>
          <w:szCs w:val="28"/>
        </w:rPr>
      </w:pPr>
      <w:r w:rsidRPr="00913A30">
        <w:rPr>
          <w:sz w:val="28"/>
          <w:szCs w:val="28"/>
        </w:rPr>
        <w:t>Предусмотрено выполнение двух письменных работ (рефераты).</w:t>
      </w:r>
    </w:p>
    <w:p w:rsidR="0002402E" w:rsidRPr="00913A30" w:rsidRDefault="0002402E" w:rsidP="00024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A30">
        <w:rPr>
          <w:rFonts w:ascii="Times New Roman" w:hAnsi="Times New Roman" w:cs="Times New Roman"/>
          <w:sz w:val="28"/>
          <w:szCs w:val="28"/>
        </w:rPr>
        <w:t>Техническое и программное обеспечение дисциплины включает мультимедийную технику.</w:t>
      </w:r>
    </w:p>
    <w:p w:rsidR="009C52D1" w:rsidRPr="00913A30" w:rsidRDefault="009C52D1" w:rsidP="00024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402E" w:rsidRPr="00913A30" w:rsidRDefault="0002402E" w:rsidP="000240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3A30">
        <w:rPr>
          <w:rFonts w:ascii="Times New Roman" w:hAnsi="Times New Roman" w:cs="Times New Roman"/>
          <w:b/>
          <w:bCs/>
          <w:sz w:val="28"/>
          <w:szCs w:val="28"/>
        </w:rPr>
        <w:t>6. Виды и формы промежуточной аттестации</w:t>
      </w:r>
    </w:p>
    <w:p w:rsidR="0002402E" w:rsidRDefault="0002402E" w:rsidP="00024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A30">
        <w:rPr>
          <w:rFonts w:ascii="Times New Roman" w:hAnsi="Times New Roman" w:cs="Times New Roman"/>
          <w:sz w:val="28"/>
          <w:szCs w:val="28"/>
        </w:rPr>
        <w:t xml:space="preserve">Контроль знаний предполагает прием </w:t>
      </w:r>
      <w:r w:rsidR="009C52D1" w:rsidRPr="00913A30">
        <w:rPr>
          <w:rFonts w:ascii="Times New Roman" w:hAnsi="Times New Roman" w:cs="Times New Roman"/>
          <w:sz w:val="28"/>
          <w:szCs w:val="28"/>
        </w:rPr>
        <w:t>экзамена</w:t>
      </w:r>
      <w:r w:rsidR="00913A30" w:rsidRPr="00913A30">
        <w:rPr>
          <w:rFonts w:ascii="Times New Roman" w:hAnsi="Times New Roman" w:cs="Times New Roman"/>
          <w:sz w:val="28"/>
          <w:szCs w:val="28"/>
        </w:rPr>
        <w:t xml:space="preserve"> (9 семестр)</w:t>
      </w:r>
      <w:r w:rsidRPr="00913A3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BB2D7F" w:rsidRDefault="00BB2D7F"/>
    <w:sectPr w:rsidR="00BB2D7F" w:rsidSect="00F84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02E"/>
    <w:rsid w:val="0002402E"/>
    <w:rsid w:val="00550BE1"/>
    <w:rsid w:val="00913A30"/>
    <w:rsid w:val="009C52D1"/>
    <w:rsid w:val="00BB2D7F"/>
    <w:rsid w:val="00F8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02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2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913A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02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2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913A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2020-05-12T07:48:00Z</dcterms:created>
  <dcterms:modified xsi:type="dcterms:W3CDTF">2020-05-12T07:48:00Z</dcterms:modified>
</cp:coreProperties>
</file>