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1E8" w:rsidRPr="00726643" w:rsidRDefault="00C301E8" w:rsidP="00726643">
      <w:pPr>
        <w:pageBreakBefore/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726643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2A05C5" w:rsidRPr="00097156" w:rsidRDefault="00F85498" w:rsidP="00097156">
      <w:pPr>
        <w:tabs>
          <w:tab w:val="left" w:pos="708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85498">
        <w:rPr>
          <w:rFonts w:ascii="Times New Roman" w:hAnsi="Times New Roman"/>
          <w:b/>
          <w:sz w:val="28"/>
          <w:szCs w:val="28"/>
        </w:rPr>
        <w:t>Б3.Б.0</w:t>
      </w:r>
      <w:r w:rsidR="00387FE0">
        <w:rPr>
          <w:rFonts w:ascii="Times New Roman" w:hAnsi="Times New Roman"/>
          <w:b/>
          <w:sz w:val="28"/>
          <w:szCs w:val="28"/>
        </w:rPr>
        <w:t>2</w:t>
      </w:r>
      <w:r w:rsidR="00C35A6E">
        <w:rPr>
          <w:rFonts w:ascii="Times New Roman" w:hAnsi="Times New Roman"/>
          <w:b/>
          <w:sz w:val="28"/>
          <w:szCs w:val="28"/>
        </w:rPr>
        <w:t xml:space="preserve"> </w:t>
      </w:r>
      <w:r w:rsidR="00387FE0" w:rsidRPr="00387FE0">
        <w:rPr>
          <w:rFonts w:ascii="Times New Roman" w:hAnsi="Times New Roman" w:cs="Times New Roman"/>
          <w:b/>
          <w:caps/>
          <w:sz w:val="28"/>
          <w:szCs w:val="28"/>
        </w:rPr>
        <w:t>Подготовка к процедуре защиты и защита выпускной квалификационной работы</w:t>
      </w:r>
    </w:p>
    <w:p w:rsidR="00726643" w:rsidRPr="00726643" w:rsidRDefault="00726643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05C5" w:rsidRPr="00726643" w:rsidRDefault="00C301E8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643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="0032232F" w:rsidRPr="00726643">
        <w:rPr>
          <w:rFonts w:ascii="Times New Roman" w:hAnsi="Times New Roman" w:cs="Times New Roman"/>
          <w:sz w:val="28"/>
          <w:szCs w:val="28"/>
        </w:rPr>
        <w:t>«</w:t>
      </w:r>
      <w:r w:rsidR="00C35A6E" w:rsidRPr="00C35A6E">
        <w:rPr>
          <w:rFonts w:ascii="Times New Roman" w:hAnsi="Times New Roman" w:cs="Times New Roman"/>
          <w:sz w:val="28"/>
          <w:szCs w:val="28"/>
        </w:rPr>
        <w:t>Национальной безопасности и правозащитной деятельности</w:t>
      </w:r>
      <w:r w:rsidR="0032232F" w:rsidRPr="00726643">
        <w:rPr>
          <w:rFonts w:ascii="Times New Roman" w:hAnsi="Times New Roman" w:cs="Times New Roman"/>
          <w:sz w:val="28"/>
          <w:szCs w:val="28"/>
        </w:rPr>
        <w:t>»</w:t>
      </w:r>
    </w:p>
    <w:p w:rsidR="002A05C5" w:rsidRPr="00726643" w:rsidRDefault="002A05C5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5C5" w:rsidRPr="00C04610" w:rsidRDefault="00E502C7" w:rsidP="00C046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4610">
        <w:rPr>
          <w:rFonts w:ascii="Times New Roman" w:hAnsi="Times New Roman" w:cs="Times New Roman"/>
          <w:b/>
          <w:sz w:val="28"/>
          <w:szCs w:val="28"/>
        </w:rPr>
        <w:t>1.</w:t>
      </w:r>
      <w:r w:rsidR="002A05C5" w:rsidRPr="00C04610">
        <w:rPr>
          <w:rFonts w:ascii="Times New Roman" w:hAnsi="Times New Roman" w:cs="Times New Roman"/>
          <w:b/>
          <w:sz w:val="28"/>
          <w:szCs w:val="28"/>
        </w:rPr>
        <w:t xml:space="preserve">Цели и задачи дисциплины: </w:t>
      </w:r>
    </w:p>
    <w:p w:rsidR="00F85498" w:rsidRPr="00D65859" w:rsidRDefault="00F85498" w:rsidP="00F85498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D65859">
        <w:rPr>
          <w:rFonts w:ascii="Times New Roman" w:hAnsi="Times New Roman"/>
          <w:sz w:val="28"/>
          <w:szCs w:val="28"/>
          <w:lang w:eastAsia="ru-RU"/>
        </w:rPr>
        <w:t xml:space="preserve">Целью государственной итоговой аттестации является установление уровня подготовки выпускников к выполнению профессиональных задач и соответствия их подготовки требованиям федерального государственного образовательного стандарта высшего образования по направлению подготовки 38.05.02 Таможенное дело (уровень </w:t>
      </w:r>
      <w:proofErr w:type="spellStart"/>
      <w:r w:rsidRPr="00D65859">
        <w:rPr>
          <w:rFonts w:ascii="Times New Roman" w:hAnsi="Times New Roman"/>
          <w:sz w:val="28"/>
          <w:szCs w:val="28"/>
          <w:lang w:eastAsia="ru-RU"/>
        </w:rPr>
        <w:t>специалитета</w:t>
      </w:r>
      <w:proofErr w:type="spellEnd"/>
      <w:r w:rsidRPr="00D65859">
        <w:rPr>
          <w:rFonts w:ascii="Times New Roman" w:hAnsi="Times New Roman"/>
          <w:sz w:val="28"/>
          <w:szCs w:val="28"/>
          <w:lang w:eastAsia="ru-RU"/>
        </w:rPr>
        <w:t>).</w:t>
      </w:r>
    </w:p>
    <w:p w:rsidR="00F85498" w:rsidRPr="00564117" w:rsidRDefault="00F85498" w:rsidP="00F8549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64117">
        <w:rPr>
          <w:rFonts w:ascii="Times New Roman" w:hAnsi="Times New Roman"/>
          <w:iCs/>
          <w:sz w:val="28"/>
        </w:rPr>
        <w:t>Задачи государственной итоговой аттестации:</w:t>
      </w:r>
    </w:p>
    <w:p w:rsidR="00F85498" w:rsidRPr="00D65859" w:rsidRDefault="00F85498" w:rsidP="00F8549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8"/>
        </w:rPr>
      </w:pPr>
      <w:r w:rsidRPr="00D65859">
        <w:rPr>
          <w:rFonts w:ascii="Times New Roman" w:hAnsi="Times New Roman"/>
          <w:iCs/>
          <w:sz w:val="28"/>
        </w:rPr>
        <w:t>1) оценить готовность выпускника к следующим видам профессиональной деятельности: деятельность, связанная с совершением таможенных операций, применением таможенных процедур, взиманием таможенных платежей и проведением таможенного контроля и иных видов государственного контроля, информационно-аналитическая;</w:t>
      </w:r>
    </w:p>
    <w:p w:rsidR="00F85498" w:rsidRPr="00564117" w:rsidRDefault="00F85498" w:rsidP="00F85498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64117">
        <w:rPr>
          <w:rFonts w:ascii="Times New Roman" w:hAnsi="Times New Roman"/>
          <w:sz w:val="28"/>
          <w:szCs w:val="28"/>
          <w:lang w:eastAsia="ru-RU"/>
        </w:rPr>
        <w:t xml:space="preserve">2) оценить готовность выпускника решать </w:t>
      </w:r>
      <w:r>
        <w:rPr>
          <w:rFonts w:ascii="Times New Roman" w:hAnsi="Times New Roman"/>
          <w:sz w:val="28"/>
          <w:szCs w:val="28"/>
          <w:lang w:eastAsia="ru-RU"/>
        </w:rPr>
        <w:t>профессиональные задачи.</w:t>
      </w:r>
    </w:p>
    <w:p w:rsidR="00C35A6E" w:rsidRPr="00C46B79" w:rsidRDefault="00C35A6E" w:rsidP="00C35A6E">
      <w:pPr>
        <w:shd w:val="clear" w:color="auto" w:fill="FFFFFF"/>
        <w:tabs>
          <w:tab w:val="left" w:leader="underscore" w:pos="387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94E94" w:rsidRPr="00C04610" w:rsidRDefault="002A05C5" w:rsidP="00C04610">
      <w:pPr>
        <w:pStyle w:val="ab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04610">
        <w:rPr>
          <w:rFonts w:ascii="Times New Roman" w:hAnsi="Times New Roman"/>
          <w:b/>
          <w:sz w:val="28"/>
          <w:szCs w:val="28"/>
        </w:rPr>
        <w:t xml:space="preserve">2. Место дисциплины в структуре </w:t>
      </w:r>
      <w:r w:rsidRPr="00C04610">
        <w:rPr>
          <w:rFonts w:ascii="Times New Roman" w:hAnsi="Times New Roman"/>
          <w:b/>
          <w:bCs/>
          <w:sz w:val="28"/>
          <w:szCs w:val="28"/>
        </w:rPr>
        <w:t>учебного плана</w:t>
      </w:r>
      <w:r w:rsidRPr="00C04610">
        <w:rPr>
          <w:rFonts w:ascii="Times New Roman" w:hAnsi="Times New Roman"/>
          <w:b/>
          <w:sz w:val="28"/>
          <w:szCs w:val="28"/>
        </w:rPr>
        <w:t>:</w:t>
      </w:r>
    </w:p>
    <w:p w:rsidR="00C35A6E" w:rsidRPr="00C46B79" w:rsidRDefault="00F85498" w:rsidP="00C35A6E">
      <w:pPr>
        <w:shd w:val="clear" w:color="auto" w:fill="FFFFFF"/>
        <w:tabs>
          <w:tab w:val="left" w:pos="708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85498">
        <w:rPr>
          <w:rFonts w:ascii="Times New Roman" w:hAnsi="Times New Roman"/>
          <w:sz w:val="28"/>
          <w:szCs w:val="28"/>
          <w:lang w:eastAsia="ru-RU"/>
        </w:rPr>
        <w:t>Подготовка к сдаче и сдача государственного экзамена</w:t>
      </w:r>
      <w:r>
        <w:rPr>
          <w:rFonts w:ascii="Times New Roman" w:hAnsi="Times New Roman"/>
          <w:sz w:val="28"/>
          <w:szCs w:val="28"/>
          <w:lang w:eastAsia="ru-RU"/>
        </w:rPr>
        <w:t xml:space="preserve"> входит </w:t>
      </w:r>
      <w:r w:rsidR="00C35A6E" w:rsidRPr="00C46B79">
        <w:rPr>
          <w:rFonts w:ascii="Times New Roman" w:hAnsi="Times New Roman"/>
          <w:sz w:val="28"/>
          <w:szCs w:val="28"/>
          <w:lang w:eastAsia="ru-RU"/>
        </w:rPr>
        <w:t xml:space="preserve">в Блок 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="00C35A6E" w:rsidRPr="00C46B79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Pr="00F85498">
        <w:rPr>
          <w:rFonts w:ascii="Times New Roman" w:hAnsi="Times New Roman"/>
          <w:sz w:val="28"/>
          <w:szCs w:val="28"/>
          <w:lang w:eastAsia="ru-RU"/>
        </w:rPr>
        <w:t>Государственная итоговая аттестация</w:t>
      </w:r>
      <w:r w:rsidR="00C35A6E" w:rsidRPr="00C46B79">
        <w:rPr>
          <w:rFonts w:ascii="Times New Roman" w:hAnsi="Times New Roman"/>
          <w:sz w:val="28"/>
          <w:szCs w:val="28"/>
          <w:lang w:eastAsia="ru-RU"/>
        </w:rPr>
        <w:t xml:space="preserve">» ФГОС </w:t>
      </w:r>
      <w:proofErr w:type="gramStart"/>
      <w:r w:rsidR="00C35A6E" w:rsidRPr="00C46B79">
        <w:rPr>
          <w:rFonts w:ascii="Times New Roman" w:hAnsi="Times New Roman"/>
          <w:sz w:val="28"/>
          <w:szCs w:val="28"/>
          <w:lang w:eastAsia="ru-RU"/>
        </w:rPr>
        <w:t>ВО</w:t>
      </w:r>
      <w:proofErr w:type="gramEnd"/>
      <w:r w:rsidR="00F51EF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C35A6E" w:rsidRPr="00C46B79">
        <w:rPr>
          <w:rFonts w:ascii="Times New Roman" w:hAnsi="Times New Roman"/>
          <w:sz w:val="28"/>
          <w:szCs w:val="28"/>
          <w:lang w:eastAsia="ru-RU"/>
        </w:rPr>
        <w:t>по</w:t>
      </w:r>
      <w:proofErr w:type="gramEnd"/>
      <w:r w:rsidR="00C35A6E" w:rsidRPr="00C46B79">
        <w:rPr>
          <w:rFonts w:ascii="Times New Roman" w:hAnsi="Times New Roman"/>
          <w:sz w:val="28"/>
          <w:szCs w:val="28"/>
          <w:lang w:eastAsia="ru-RU"/>
        </w:rPr>
        <w:t xml:space="preserve"> специальности 38.05.02 «Таможенное дело» и относится к базовой части программы.</w:t>
      </w:r>
    </w:p>
    <w:p w:rsidR="00C04610" w:rsidRPr="00C04610" w:rsidRDefault="00C04610" w:rsidP="00C0461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A05C5" w:rsidRPr="00C04610" w:rsidRDefault="002A05C5" w:rsidP="00C0461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4610">
        <w:rPr>
          <w:rFonts w:ascii="Times New Roman" w:hAnsi="Times New Roman" w:cs="Times New Roman"/>
          <w:b/>
          <w:bCs/>
          <w:sz w:val="28"/>
          <w:szCs w:val="28"/>
        </w:rPr>
        <w:t>3. Требования к результатам освоения дисциплины</w:t>
      </w:r>
    </w:p>
    <w:p w:rsidR="00F85498" w:rsidRPr="00564117" w:rsidRDefault="00F85498" w:rsidP="00F85498">
      <w:pPr>
        <w:pStyle w:val="Default"/>
        <w:ind w:firstLine="700"/>
        <w:jc w:val="both"/>
        <w:rPr>
          <w:sz w:val="28"/>
          <w:szCs w:val="28"/>
        </w:rPr>
      </w:pPr>
      <w:r w:rsidRPr="00564117">
        <w:rPr>
          <w:sz w:val="28"/>
          <w:szCs w:val="28"/>
        </w:rPr>
        <w:t xml:space="preserve">В соответствии с требованиями ФГОС ВО (утв. приказом </w:t>
      </w:r>
      <w:proofErr w:type="spellStart"/>
      <w:r w:rsidRPr="00564117">
        <w:rPr>
          <w:sz w:val="28"/>
          <w:szCs w:val="28"/>
        </w:rPr>
        <w:t>Минобрнауки</w:t>
      </w:r>
      <w:proofErr w:type="spellEnd"/>
      <w:r w:rsidRPr="00564117">
        <w:rPr>
          <w:sz w:val="28"/>
          <w:szCs w:val="28"/>
        </w:rPr>
        <w:t xml:space="preserve"> России от 17.08.2015 № 850) по направлению подготовки 38.05.02 Таможенное дело, профиль Организация таможенного контроля в ходе государственного экзамена проверяется освоение выпускниками следующих компетенций:</w:t>
      </w:r>
    </w:p>
    <w:p w:rsidR="00F85498" w:rsidRPr="00564117" w:rsidRDefault="00F85498" w:rsidP="00F854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64117">
        <w:rPr>
          <w:rFonts w:ascii="Times New Roman" w:hAnsi="Times New Roman"/>
          <w:sz w:val="28"/>
          <w:szCs w:val="28"/>
          <w:lang w:eastAsia="ru-RU"/>
        </w:rPr>
        <w:t>3.а) общекультурными компетенциями: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способность к абстрактному мышлению, анализу, синтезу (ОК-1);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готовность к саморазвитию, самореализации, использованию творческого потенциала (ОК-2);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способность к самоорганизации и самообразованию (ОК-3);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готовность действовать в нестандартных ситуациях, нести социальную и этическую ответственность за принятые решения (ОК-4);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способность использовать приемы первой помощи, методы защиты в условиях чрезвычайных ситуаций (ОК-5);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способность использовать основы философских знаний, анализировать главные этапы и закономерности исторического развития для осознания социальной значимости своей деятельности (ОК-6);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способность использовать основы экономических и математических знаний при оценке эффективности результатов деятельности в различных сферах (ОК-7);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способность использовать общеправовые знания в различных сферах деятельности (ОК-8);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 xml:space="preserve">способность к коммуникации в устной и письменной </w:t>
      </w:r>
      <w:proofErr w:type="gramStart"/>
      <w:r w:rsidRPr="00564117">
        <w:rPr>
          <w:rFonts w:ascii="Times New Roman" w:hAnsi="Times New Roman"/>
          <w:sz w:val="28"/>
          <w:szCs w:val="28"/>
        </w:rPr>
        <w:t>формах</w:t>
      </w:r>
      <w:proofErr w:type="gramEnd"/>
      <w:r w:rsidRPr="00564117">
        <w:rPr>
          <w:rFonts w:ascii="Times New Roman" w:hAnsi="Times New Roman"/>
          <w:sz w:val="28"/>
          <w:szCs w:val="28"/>
        </w:rPr>
        <w:t xml:space="preserve"> на русском и иностранном языках для решения задач межличностного и межкультурного взаимодействия (ОК-9);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готовность поддерживать должный уровень физической подготовленности для обеспечения полноценной социальной и профессиональной деятельности (ОК-10).</w:t>
      </w:r>
    </w:p>
    <w:p w:rsidR="00F85498" w:rsidRPr="00564117" w:rsidRDefault="00F85498" w:rsidP="00F854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64117">
        <w:rPr>
          <w:rFonts w:ascii="Times New Roman" w:hAnsi="Times New Roman"/>
          <w:sz w:val="28"/>
          <w:szCs w:val="28"/>
          <w:lang w:eastAsia="ru-RU"/>
        </w:rPr>
        <w:t>3.б) общепрофессиональными компетенциями: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 (ОПК-1);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 xml:space="preserve">готовность к коммуникации в устной и письменной </w:t>
      </w:r>
      <w:proofErr w:type="gramStart"/>
      <w:r w:rsidRPr="00564117">
        <w:rPr>
          <w:rFonts w:ascii="Times New Roman" w:hAnsi="Times New Roman"/>
          <w:sz w:val="28"/>
          <w:szCs w:val="28"/>
        </w:rPr>
        <w:t>формах</w:t>
      </w:r>
      <w:proofErr w:type="gramEnd"/>
      <w:r w:rsidRPr="00564117">
        <w:rPr>
          <w:rFonts w:ascii="Times New Roman" w:hAnsi="Times New Roman"/>
          <w:sz w:val="28"/>
          <w:szCs w:val="28"/>
        </w:rPr>
        <w:t xml:space="preserve"> на русском и иностранном языках для решения задач профессиональной деятельности (ОПК-2);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способность владеть методами и средствами получения, хранения, обработки информации, навыками использования компьютерной техники, программно-информационных систем, компьютерных сетей (ОПК-3);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 xml:space="preserve">способность понимать </w:t>
      </w:r>
      <w:proofErr w:type="gramStart"/>
      <w:r w:rsidRPr="00564117">
        <w:rPr>
          <w:rFonts w:ascii="Times New Roman" w:hAnsi="Times New Roman"/>
          <w:sz w:val="28"/>
          <w:szCs w:val="28"/>
        </w:rPr>
        <w:t>экономические процессы</w:t>
      </w:r>
      <w:proofErr w:type="gramEnd"/>
      <w:r w:rsidRPr="00564117">
        <w:rPr>
          <w:rFonts w:ascii="Times New Roman" w:hAnsi="Times New Roman"/>
          <w:sz w:val="28"/>
          <w:szCs w:val="28"/>
        </w:rPr>
        <w:t>, происходящие в обществе, и анализировать тенденции развития российской и мировой экономик (ОПК-4);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способность анализировать потенциал регионального, отраслевого и функционального строения национальной экономики (ОПК-5);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способность на научной основе организовать свой труд, самостоятельно оценивать результаты своей деятельности (ОПК-6).</w:t>
      </w:r>
    </w:p>
    <w:p w:rsidR="00F85498" w:rsidRPr="00564117" w:rsidRDefault="00F85498" w:rsidP="00F854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64117">
        <w:rPr>
          <w:rFonts w:ascii="Times New Roman" w:hAnsi="Times New Roman"/>
          <w:sz w:val="28"/>
          <w:szCs w:val="28"/>
          <w:lang w:eastAsia="ru-RU"/>
        </w:rPr>
        <w:t xml:space="preserve">3.в) профессиональными компетенциями, соответствующими видам профессиональной деятельности, на которые ориентирована программа </w:t>
      </w:r>
      <w:proofErr w:type="spellStart"/>
      <w:r w:rsidRPr="00564117">
        <w:rPr>
          <w:rFonts w:ascii="Times New Roman" w:hAnsi="Times New Roman"/>
          <w:sz w:val="28"/>
          <w:szCs w:val="28"/>
          <w:lang w:eastAsia="ru-RU"/>
        </w:rPr>
        <w:t>специалитета</w:t>
      </w:r>
      <w:proofErr w:type="spellEnd"/>
      <w:r w:rsidRPr="00564117">
        <w:rPr>
          <w:rFonts w:ascii="Times New Roman" w:hAnsi="Times New Roman"/>
          <w:sz w:val="28"/>
          <w:szCs w:val="28"/>
          <w:lang w:eastAsia="ru-RU"/>
        </w:rPr>
        <w:t>:</w:t>
      </w:r>
    </w:p>
    <w:p w:rsidR="00F85498" w:rsidRPr="00564117" w:rsidRDefault="00F85498" w:rsidP="00F85498">
      <w:pPr>
        <w:spacing w:after="0" w:line="240" w:lineRule="auto"/>
        <w:ind w:left="1429"/>
        <w:jc w:val="both"/>
        <w:rPr>
          <w:rFonts w:ascii="Times New Roman" w:hAnsi="Times New Roman"/>
          <w:b/>
          <w:i/>
          <w:color w:val="000000"/>
          <w:sz w:val="27"/>
          <w:szCs w:val="27"/>
          <w:lang w:eastAsia="ru-RU"/>
        </w:rPr>
      </w:pPr>
      <w:r w:rsidRPr="00564117">
        <w:rPr>
          <w:rFonts w:ascii="Times New Roman" w:hAnsi="Times New Roman"/>
          <w:b/>
          <w:i/>
          <w:color w:val="000000"/>
          <w:sz w:val="27"/>
          <w:szCs w:val="27"/>
          <w:lang w:eastAsia="ru-RU"/>
        </w:rPr>
        <w:t>3.в.1) деятельность, связанная с совершением таможенных операций, применением таможенных процедур, взиманием таможенных платежей и проведением таможенного контроля и иных видов государственного контроля: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 xml:space="preserve">способность осуществлять </w:t>
      </w:r>
      <w:proofErr w:type="gramStart"/>
      <w:r w:rsidRPr="0056411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64117">
        <w:rPr>
          <w:rFonts w:ascii="Times New Roman" w:hAnsi="Times New Roman"/>
          <w:sz w:val="28"/>
          <w:szCs w:val="28"/>
        </w:rPr>
        <w:t xml:space="preserve"> соблюдением таможенного законодательства и законодательства Российской Федерации о таможенном деле при совершении таможенных операций участниками внешнеэкономической деятельности (далее - ВЭД) и иными лицами, осуществляющими деятельность в сфере таможенного дела (ПК-1);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способность осуществлять таможенный контроль и иные виды государственного контроля при совершении таможенных операций и применении таможенных процедур (ПК-2);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способность владением навыками применения технических средств таможенного контроля и эксплуатации оборудования и приборов (ПК-3);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способность определять код товара и контролировать заявленный код в соответствии с ТН ВЭД (ПК-4);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способность применять правила определения страны происхождения товаров и осуществлять контроль достоверности сведений, заявленных о стране происхождения товаров (ПК-5);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способность применять методы определения таможенной стоимости и контролировать заявленную таможенную стоимость товаров, перемещаемых через таможенную границу Таможенного союза (ПК-6);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владение навыками заполнения и контроля таможенной декларации, декларации таможенной стоимости и иных таможенных документов (ПК-7);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владение навыками по исчислению таможенных платежей и контролю правильности их исчисления, полноты и своевременности уплаты (ПК-8);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умение осуществлять взыскание и возврат таможенных платежей (ПК-9);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умение контролировать соблюдение валютного законодательства Российской Федерации при перемещении через таможенную границу Таможенного союза товаров, валютных ценностей, валюты Российской Федерации, внутренних ценных бумаг, драгоценных металлов и драгоценных камней (ПК-10);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 xml:space="preserve">умение осуществлять </w:t>
      </w:r>
      <w:proofErr w:type="gramStart"/>
      <w:r w:rsidRPr="0056411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64117">
        <w:rPr>
          <w:rFonts w:ascii="Times New Roman" w:hAnsi="Times New Roman"/>
          <w:sz w:val="28"/>
          <w:szCs w:val="28"/>
        </w:rPr>
        <w:t xml:space="preserve"> соблюдением запретов и ограничений, установленных в соответствии с законодательством Таможенного союза и Российской Федерации о государственном регулировании внешнеторговой деятельности (ПК-11);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умение обеспечить защиту гражданских прав участников ВЭД и лиц, осуществляющих деятельность в сфере таможенного дела (ПК-12);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умение обеспечивать в пределах своей компетенции защиту прав интеллектуальной собственности (ПК-13);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владение навыками по выявлению фальсифицированного и контрафактного товара (ПК-14);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владение навыками назначения и использования результатов экспертиз товаров в таможенных целях (ПК-15);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умение применять систему управления рисками в профессиональной деятельности (ПК-16);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умение выявлять и анализировать угрозы экономической безопасности страны при осуществлении профессиональной деятельности (ПК-17);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готовность к сотрудничеству с таможенными органами иностранных государств (ПК-18);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умение контролировать перемещение через таможенную границу отдельных категорий товаров (ПК-19);</w:t>
      </w:r>
    </w:p>
    <w:p w:rsidR="00F85498" w:rsidRPr="00564117" w:rsidRDefault="00F85498" w:rsidP="00F85498">
      <w:pPr>
        <w:spacing w:after="0" w:line="240" w:lineRule="auto"/>
        <w:ind w:left="1429"/>
        <w:jc w:val="both"/>
        <w:rPr>
          <w:rFonts w:ascii="Times New Roman" w:hAnsi="Times New Roman"/>
          <w:b/>
          <w:i/>
          <w:color w:val="000000"/>
          <w:sz w:val="27"/>
          <w:szCs w:val="27"/>
          <w:lang w:eastAsia="ru-RU"/>
        </w:rPr>
      </w:pPr>
      <w:r w:rsidRPr="00564117">
        <w:rPr>
          <w:rFonts w:ascii="Times New Roman" w:hAnsi="Times New Roman"/>
          <w:b/>
          <w:i/>
          <w:color w:val="000000"/>
          <w:sz w:val="27"/>
          <w:szCs w:val="27"/>
          <w:lang w:eastAsia="ru-RU"/>
        </w:rPr>
        <w:t>3.в.2) информационно-аналитическая деятельность: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владение навыками применения в таможенном деле информационных технологий и средств обеспечения их функционирования в целях информационного сопровождения профессиональной деятельности (ПК-32);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владение навыками применения методов сбора и анализа данных таможенной статистики внешней торговли и специальной таможенной статистики (ПК-33);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способность обеспечивать информацией в сфере таможенного дела государственные органы, организации и отдельных граждан (ПК-34);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владение навыками использования электронных способов обмена информацией и средств их обеспечения, применяемых таможенными органами (ПК-35);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владение методами анализа финансово-хозяйственной деятельности участников ВЭД (ПК-36);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владение методикой расчета показателей, отражающих результативность деятельности таможенных органов (ПК-37);</w:t>
      </w:r>
    </w:p>
    <w:p w:rsidR="00F85498" w:rsidRPr="00564117" w:rsidRDefault="00F85498" w:rsidP="00F85498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708"/>
          <w:tab w:val="left" w:pos="88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17">
        <w:rPr>
          <w:rFonts w:ascii="Times New Roman" w:hAnsi="Times New Roman"/>
          <w:sz w:val="28"/>
          <w:szCs w:val="28"/>
        </w:rPr>
        <w:t>владение навыками анализа и прогнозирования поступления таможенных платежей в федеральный бюджет государства (ПК-38).</w:t>
      </w:r>
    </w:p>
    <w:p w:rsidR="007021AB" w:rsidRPr="00C46B79" w:rsidRDefault="007021AB" w:rsidP="007021A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301E8" w:rsidRPr="006467D4" w:rsidRDefault="00C301E8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67D4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2A05C5" w:rsidRPr="006467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467D4">
        <w:rPr>
          <w:rFonts w:ascii="Times New Roman" w:hAnsi="Times New Roman" w:cs="Times New Roman"/>
          <w:b/>
          <w:bCs/>
          <w:sz w:val="28"/>
          <w:szCs w:val="28"/>
        </w:rPr>
        <w:t xml:space="preserve">Общая трудоемкость дисциплины: </w:t>
      </w:r>
      <w:r w:rsidR="00387FE0">
        <w:rPr>
          <w:rFonts w:ascii="Times New Roman" w:hAnsi="Times New Roman" w:cs="Times New Roman"/>
          <w:bCs/>
          <w:sz w:val="28"/>
          <w:szCs w:val="28"/>
        </w:rPr>
        <w:t>6</w:t>
      </w:r>
      <w:r w:rsidR="00E502C7" w:rsidRPr="006467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F6626" w:rsidRPr="006467D4">
        <w:rPr>
          <w:rFonts w:ascii="Times New Roman" w:hAnsi="Times New Roman" w:cs="Times New Roman"/>
          <w:bCs/>
          <w:sz w:val="28"/>
          <w:szCs w:val="28"/>
        </w:rPr>
        <w:t>зачетны</w:t>
      </w:r>
      <w:r w:rsidR="00F61CC0" w:rsidRPr="006467D4">
        <w:rPr>
          <w:rFonts w:ascii="Times New Roman" w:hAnsi="Times New Roman" w:cs="Times New Roman"/>
          <w:bCs/>
          <w:sz w:val="28"/>
          <w:szCs w:val="28"/>
        </w:rPr>
        <w:t>х</w:t>
      </w:r>
      <w:r w:rsidR="002A05C5" w:rsidRPr="006467D4">
        <w:rPr>
          <w:rFonts w:ascii="Times New Roman" w:hAnsi="Times New Roman" w:cs="Times New Roman"/>
          <w:bCs/>
          <w:sz w:val="28"/>
          <w:szCs w:val="28"/>
        </w:rPr>
        <w:t xml:space="preserve"> единиц</w:t>
      </w:r>
      <w:r w:rsidR="00C04610" w:rsidRPr="006467D4">
        <w:rPr>
          <w:rFonts w:ascii="Times New Roman" w:hAnsi="Times New Roman" w:cs="Times New Roman"/>
          <w:bCs/>
          <w:sz w:val="28"/>
          <w:szCs w:val="28"/>
        </w:rPr>
        <w:t>ы</w:t>
      </w:r>
      <w:r w:rsidR="002A05C5" w:rsidRPr="006467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67D4">
        <w:rPr>
          <w:rFonts w:ascii="Times New Roman" w:hAnsi="Times New Roman" w:cs="Times New Roman"/>
          <w:bCs/>
          <w:sz w:val="28"/>
          <w:szCs w:val="28"/>
        </w:rPr>
        <w:t>(</w:t>
      </w:r>
      <w:r w:rsidR="00387FE0">
        <w:rPr>
          <w:rFonts w:ascii="Times New Roman" w:hAnsi="Times New Roman" w:cs="Times New Roman"/>
          <w:bCs/>
          <w:sz w:val="28"/>
          <w:szCs w:val="28"/>
        </w:rPr>
        <w:t>216</w:t>
      </w:r>
      <w:bookmarkStart w:id="0" w:name="_GoBack"/>
      <w:bookmarkEnd w:id="0"/>
      <w:r w:rsidR="00C80C61" w:rsidRPr="006467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67D4">
        <w:rPr>
          <w:rFonts w:ascii="Times New Roman" w:hAnsi="Times New Roman" w:cs="Times New Roman"/>
          <w:bCs/>
          <w:sz w:val="28"/>
          <w:szCs w:val="28"/>
        </w:rPr>
        <w:t>час</w:t>
      </w:r>
      <w:r w:rsidR="00C80C61" w:rsidRPr="006467D4">
        <w:rPr>
          <w:rFonts w:ascii="Times New Roman" w:hAnsi="Times New Roman" w:cs="Times New Roman"/>
          <w:bCs/>
          <w:sz w:val="28"/>
          <w:szCs w:val="28"/>
        </w:rPr>
        <w:t>а</w:t>
      </w:r>
      <w:r w:rsidRPr="006467D4">
        <w:rPr>
          <w:rFonts w:ascii="Times New Roman" w:hAnsi="Times New Roman" w:cs="Times New Roman"/>
          <w:bCs/>
          <w:sz w:val="28"/>
          <w:szCs w:val="28"/>
        </w:rPr>
        <w:t>)</w:t>
      </w:r>
    </w:p>
    <w:p w:rsidR="00E502C7" w:rsidRPr="006467D4" w:rsidRDefault="00E502C7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01E8" w:rsidRPr="006467D4" w:rsidRDefault="00C301E8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67D4">
        <w:rPr>
          <w:rFonts w:ascii="Times New Roman" w:hAnsi="Times New Roman" w:cs="Times New Roman"/>
          <w:b/>
          <w:bCs/>
          <w:sz w:val="28"/>
          <w:szCs w:val="28"/>
        </w:rPr>
        <w:t>5. Дополнительная информация</w:t>
      </w:r>
    </w:p>
    <w:p w:rsidR="00E877CC" w:rsidRPr="006467D4" w:rsidRDefault="00E877CC" w:rsidP="0072664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6467D4">
        <w:rPr>
          <w:rFonts w:ascii="Times New Roman" w:hAnsi="Times New Roman" w:cs="Times New Roman"/>
          <w:iCs/>
          <w:sz w:val="28"/>
          <w:szCs w:val="28"/>
        </w:rPr>
        <w:t>Электр</w:t>
      </w:r>
      <w:r w:rsidR="00726643" w:rsidRPr="006467D4">
        <w:rPr>
          <w:rFonts w:ascii="Times New Roman" w:hAnsi="Times New Roman" w:cs="Times New Roman"/>
          <w:iCs/>
          <w:sz w:val="28"/>
          <w:szCs w:val="28"/>
        </w:rPr>
        <w:t>онный читальный зал (корпус 1).</w:t>
      </w:r>
    </w:p>
    <w:p w:rsidR="00E877CC" w:rsidRPr="006467D4" w:rsidRDefault="00E877CC" w:rsidP="00726643">
      <w:pPr>
        <w:tabs>
          <w:tab w:val="left" w:pos="708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67D4">
        <w:rPr>
          <w:rFonts w:ascii="Times New Roman" w:hAnsi="Times New Roman" w:cs="Times New Roman"/>
          <w:iCs/>
          <w:sz w:val="28"/>
          <w:szCs w:val="28"/>
          <w:lang w:eastAsia="ru-RU"/>
        </w:rPr>
        <w:t>Экраны, мультимедийные проекторы, раздаточный материал к учебным занятиям.</w:t>
      </w:r>
    </w:p>
    <w:p w:rsidR="00E502C7" w:rsidRPr="006467D4" w:rsidRDefault="00E502C7" w:rsidP="0072664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01E8" w:rsidRPr="006467D4" w:rsidRDefault="00C301E8" w:rsidP="0072664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67D4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6467D4">
        <w:rPr>
          <w:rFonts w:ascii="Times New Roman" w:hAnsi="Times New Roman" w:cs="Times New Roman"/>
          <w:b/>
          <w:bCs/>
          <w:sz w:val="28"/>
          <w:szCs w:val="28"/>
        </w:rPr>
        <w:t>Виды и формы промежуточной аттестации</w:t>
      </w:r>
    </w:p>
    <w:p w:rsidR="00BA5FA4" w:rsidRPr="00726643" w:rsidRDefault="00C301E8" w:rsidP="00726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D4">
        <w:rPr>
          <w:rFonts w:ascii="Times New Roman" w:hAnsi="Times New Roman" w:cs="Times New Roman"/>
          <w:bCs/>
          <w:sz w:val="28"/>
          <w:szCs w:val="28"/>
        </w:rPr>
        <w:t>Промежуточн</w:t>
      </w:r>
      <w:r w:rsidR="00C24A74" w:rsidRPr="006467D4">
        <w:rPr>
          <w:rFonts w:ascii="Times New Roman" w:hAnsi="Times New Roman" w:cs="Times New Roman"/>
          <w:bCs/>
          <w:sz w:val="28"/>
          <w:szCs w:val="28"/>
        </w:rPr>
        <w:t>ая</w:t>
      </w:r>
      <w:r w:rsidRPr="006467D4">
        <w:rPr>
          <w:rFonts w:ascii="Times New Roman" w:hAnsi="Times New Roman" w:cs="Times New Roman"/>
          <w:bCs/>
          <w:sz w:val="28"/>
          <w:szCs w:val="28"/>
        </w:rPr>
        <w:t xml:space="preserve"> форм</w:t>
      </w:r>
      <w:r w:rsidR="00C24A74" w:rsidRPr="006467D4">
        <w:rPr>
          <w:rFonts w:ascii="Times New Roman" w:hAnsi="Times New Roman" w:cs="Times New Roman"/>
          <w:bCs/>
          <w:sz w:val="28"/>
          <w:szCs w:val="28"/>
        </w:rPr>
        <w:t>а</w:t>
      </w:r>
      <w:r w:rsidRPr="006467D4">
        <w:rPr>
          <w:rFonts w:ascii="Times New Roman" w:hAnsi="Times New Roman" w:cs="Times New Roman"/>
          <w:bCs/>
          <w:sz w:val="28"/>
          <w:szCs w:val="28"/>
        </w:rPr>
        <w:t xml:space="preserve"> аттестации –</w:t>
      </w:r>
      <w:r w:rsidR="001C30ED" w:rsidRPr="006467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5498">
        <w:rPr>
          <w:rFonts w:ascii="Times New Roman" w:hAnsi="Times New Roman" w:cs="Times New Roman"/>
          <w:bCs/>
          <w:sz w:val="28"/>
          <w:szCs w:val="28"/>
        </w:rPr>
        <w:t>экзамен</w:t>
      </w:r>
      <w:r w:rsidR="00C35A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467D4" w:rsidRPr="006467D4">
        <w:rPr>
          <w:rFonts w:ascii="Times New Roman" w:hAnsi="Times New Roman" w:cs="Times New Roman"/>
          <w:bCs/>
          <w:sz w:val="28"/>
          <w:szCs w:val="28"/>
        </w:rPr>
        <w:t>(</w:t>
      </w:r>
      <w:r w:rsidR="00023924">
        <w:rPr>
          <w:rFonts w:ascii="Times New Roman" w:hAnsi="Times New Roman" w:cs="Times New Roman"/>
          <w:bCs/>
          <w:sz w:val="28"/>
          <w:szCs w:val="28"/>
        </w:rPr>
        <w:t>10</w:t>
      </w:r>
      <w:r w:rsidR="006467D4" w:rsidRPr="006467D4">
        <w:rPr>
          <w:rFonts w:ascii="Times New Roman" w:hAnsi="Times New Roman" w:cs="Times New Roman"/>
          <w:bCs/>
          <w:sz w:val="28"/>
          <w:szCs w:val="28"/>
        </w:rPr>
        <w:t xml:space="preserve"> семестр)</w:t>
      </w:r>
      <w:r w:rsidR="00C80C61" w:rsidRPr="006467D4">
        <w:rPr>
          <w:rFonts w:ascii="Times New Roman" w:hAnsi="Times New Roman" w:cs="Times New Roman"/>
          <w:bCs/>
          <w:sz w:val="28"/>
          <w:szCs w:val="28"/>
        </w:rPr>
        <w:t>.</w:t>
      </w:r>
    </w:p>
    <w:sectPr w:rsidR="00BA5FA4" w:rsidRPr="00726643" w:rsidSect="00BA5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0" w:hanging="360"/>
      </w:pPr>
      <w:rPr>
        <w:rFonts w:ascii="Symbol" w:hAnsi="Symbol" w:cs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00001E"/>
    <w:multiLevelType w:val="single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2310"/>
        </w:tabs>
        <w:ind w:left="2310" w:hanging="360"/>
      </w:pPr>
      <w:rPr>
        <w:rFonts w:ascii="Symbol" w:hAnsi="Symbol" w:cs="Times New Roman" w:hint="default"/>
        <w:spacing w:val="-11"/>
      </w:rPr>
    </w:lvl>
  </w:abstractNum>
  <w:abstractNum w:abstractNumId="2">
    <w:nsid w:val="116B64EC"/>
    <w:multiLevelType w:val="hybridMultilevel"/>
    <w:tmpl w:val="88FA5590"/>
    <w:lvl w:ilvl="0" w:tplc="E2A0D9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D0387"/>
    <w:multiLevelType w:val="hybridMultilevel"/>
    <w:tmpl w:val="C6AC5BAC"/>
    <w:lvl w:ilvl="0" w:tplc="4A36792A">
      <w:start w:val="1"/>
      <w:numFmt w:val="decimal"/>
      <w:lvlText w:val="%1."/>
      <w:lvlJc w:val="left"/>
      <w:pPr>
        <w:ind w:left="142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4">
    <w:nsid w:val="19981709"/>
    <w:multiLevelType w:val="hybridMultilevel"/>
    <w:tmpl w:val="DA848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BD69F6"/>
    <w:multiLevelType w:val="multilevel"/>
    <w:tmpl w:val="90FA38D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213F194F"/>
    <w:multiLevelType w:val="hybridMultilevel"/>
    <w:tmpl w:val="1C541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CD483A"/>
    <w:multiLevelType w:val="hybridMultilevel"/>
    <w:tmpl w:val="155238D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BED630D"/>
    <w:multiLevelType w:val="hybridMultilevel"/>
    <w:tmpl w:val="8154FB5A"/>
    <w:lvl w:ilvl="0" w:tplc="E2A0D9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9B68D5"/>
    <w:multiLevelType w:val="hybridMultilevel"/>
    <w:tmpl w:val="14A080B6"/>
    <w:lvl w:ilvl="0" w:tplc="7504917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0403846"/>
    <w:multiLevelType w:val="hybridMultilevel"/>
    <w:tmpl w:val="37ECDFFE"/>
    <w:lvl w:ilvl="0" w:tplc="FFFFFFFF">
      <w:start w:val="1"/>
      <w:numFmt w:val="bullet"/>
      <w:pStyle w:val="a0"/>
      <w:lvlText w:val=""/>
      <w:lvlJc w:val="left"/>
      <w:pPr>
        <w:tabs>
          <w:tab w:val="num" w:pos="1077"/>
        </w:tabs>
        <w:ind w:left="0" w:firstLine="68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6A794D"/>
    <w:multiLevelType w:val="singleLevel"/>
    <w:tmpl w:val="AB3CC98C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12">
    <w:nsid w:val="41703582"/>
    <w:multiLevelType w:val="hybridMultilevel"/>
    <w:tmpl w:val="DECE2D8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44001F6"/>
    <w:multiLevelType w:val="hybridMultilevel"/>
    <w:tmpl w:val="D480B14A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64F077E"/>
    <w:multiLevelType w:val="hybridMultilevel"/>
    <w:tmpl w:val="374CC06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572164C5"/>
    <w:multiLevelType w:val="hybridMultilevel"/>
    <w:tmpl w:val="7292BCBC"/>
    <w:lvl w:ilvl="0" w:tplc="7B2A7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5FC450C"/>
    <w:multiLevelType w:val="hybridMultilevel"/>
    <w:tmpl w:val="43AA2032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2171D4F"/>
    <w:multiLevelType w:val="hybridMultilevel"/>
    <w:tmpl w:val="2DD48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DB6448"/>
    <w:multiLevelType w:val="hybridMultilevel"/>
    <w:tmpl w:val="CF2C86B6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B7A47BE"/>
    <w:multiLevelType w:val="hybridMultilevel"/>
    <w:tmpl w:val="31D2BD8A"/>
    <w:lvl w:ilvl="0" w:tplc="D75809F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7DE33F08"/>
    <w:multiLevelType w:val="hybridMultilevel"/>
    <w:tmpl w:val="3AB0D12E"/>
    <w:lvl w:ilvl="0" w:tplc="617075BC">
      <w:start w:val="1"/>
      <w:numFmt w:val="decimal"/>
      <w:lvlText w:val="%1)"/>
      <w:lvlJc w:val="left"/>
      <w:pPr>
        <w:ind w:left="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20"/>
  </w:num>
  <w:num w:numId="6">
    <w:abstractNumId w:val="18"/>
  </w:num>
  <w:num w:numId="7">
    <w:abstractNumId w:val="0"/>
  </w:num>
  <w:num w:numId="8">
    <w:abstractNumId w:val="13"/>
  </w:num>
  <w:num w:numId="9">
    <w:abstractNumId w:val="3"/>
  </w:num>
  <w:num w:numId="10">
    <w:abstractNumId w:val="15"/>
  </w:num>
  <w:num w:numId="11">
    <w:abstractNumId w:val="12"/>
  </w:num>
  <w:num w:numId="12">
    <w:abstractNumId w:val="19"/>
  </w:num>
  <w:num w:numId="13">
    <w:abstractNumId w:val="7"/>
  </w:num>
  <w:num w:numId="14">
    <w:abstractNumId w:val="14"/>
  </w:num>
  <w:num w:numId="15">
    <w:abstractNumId w:val="8"/>
  </w:num>
  <w:num w:numId="16">
    <w:abstractNumId w:val="2"/>
  </w:num>
  <w:num w:numId="17">
    <w:abstractNumId w:val="17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1E8"/>
    <w:rsid w:val="000238C7"/>
    <w:rsid w:val="00023924"/>
    <w:rsid w:val="00097156"/>
    <w:rsid w:val="000C3800"/>
    <w:rsid w:val="000E1474"/>
    <w:rsid w:val="00147A82"/>
    <w:rsid w:val="001C30ED"/>
    <w:rsid w:val="001F094D"/>
    <w:rsid w:val="00272509"/>
    <w:rsid w:val="00284A9F"/>
    <w:rsid w:val="002A05C5"/>
    <w:rsid w:val="002D07DA"/>
    <w:rsid w:val="002F6626"/>
    <w:rsid w:val="0032232F"/>
    <w:rsid w:val="00356F10"/>
    <w:rsid w:val="00387FE0"/>
    <w:rsid w:val="00391766"/>
    <w:rsid w:val="00394E94"/>
    <w:rsid w:val="003C09C8"/>
    <w:rsid w:val="003D52B9"/>
    <w:rsid w:val="004502A0"/>
    <w:rsid w:val="0045621E"/>
    <w:rsid w:val="004B4531"/>
    <w:rsid w:val="006467D4"/>
    <w:rsid w:val="00692BB9"/>
    <w:rsid w:val="007021AB"/>
    <w:rsid w:val="00726643"/>
    <w:rsid w:val="0074070C"/>
    <w:rsid w:val="0074658D"/>
    <w:rsid w:val="00751AD5"/>
    <w:rsid w:val="00797176"/>
    <w:rsid w:val="007E7603"/>
    <w:rsid w:val="008115A3"/>
    <w:rsid w:val="008272C5"/>
    <w:rsid w:val="00836FEF"/>
    <w:rsid w:val="00911111"/>
    <w:rsid w:val="009276B1"/>
    <w:rsid w:val="009A3D01"/>
    <w:rsid w:val="00AA0057"/>
    <w:rsid w:val="00BA5FA4"/>
    <w:rsid w:val="00C04610"/>
    <w:rsid w:val="00C07940"/>
    <w:rsid w:val="00C24A74"/>
    <w:rsid w:val="00C301E8"/>
    <w:rsid w:val="00C31F93"/>
    <w:rsid w:val="00C325A8"/>
    <w:rsid w:val="00C35A6E"/>
    <w:rsid w:val="00C66FF1"/>
    <w:rsid w:val="00C80C61"/>
    <w:rsid w:val="00CE6DF2"/>
    <w:rsid w:val="00D07B6C"/>
    <w:rsid w:val="00D51630"/>
    <w:rsid w:val="00D56562"/>
    <w:rsid w:val="00DE2E68"/>
    <w:rsid w:val="00E07C6C"/>
    <w:rsid w:val="00E502C7"/>
    <w:rsid w:val="00E84EBB"/>
    <w:rsid w:val="00E877CC"/>
    <w:rsid w:val="00EF042D"/>
    <w:rsid w:val="00F00401"/>
    <w:rsid w:val="00F51EF1"/>
    <w:rsid w:val="00F5405B"/>
    <w:rsid w:val="00F61CC0"/>
    <w:rsid w:val="00F6391C"/>
    <w:rsid w:val="00F85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список с точками"/>
    <w:basedOn w:val="a1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5">
    <w:name w:val="Title"/>
    <w:basedOn w:val="a1"/>
    <w:next w:val="a1"/>
    <w:link w:val="a6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6">
    <w:name w:val="Название Знак"/>
    <w:basedOn w:val="a2"/>
    <w:link w:val="a5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7">
    <w:name w:val="Отступ"/>
    <w:basedOn w:val="a1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8">
    <w:name w:val="Subtitle"/>
    <w:basedOn w:val="a1"/>
    <w:next w:val="a1"/>
    <w:link w:val="a9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2"/>
    <w:link w:val="a8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a">
    <w:name w:val="List Paragraph"/>
    <w:basedOn w:val="a1"/>
    <w:uiPriority w:val="34"/>
    <w:qFormat/>
    <w:rsid w:val="00C301E8"/>
    <w:pPr>
      <w:ind w:left="720"/>
      <w:contextualSpacing/>
    </w:pPr>
  </w:style>
  <w:style w:type="paragraph" w:styleId="ab">
    <w:name w:val="No Spacing"/>
    <w:uiPriority w:val="1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Normal (Web)"/>
    <w:basedOn w:val="a1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d">
    <w:name w:val="Body Text Indent"/>
    <w:basedOn w:val="a1"/>
    <w:link w:val="ae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e">
    <w:name w:val="Основной текст с отступом Знак"/>
    <w:basedOn w:val="a2"/>
    <w:link w:val="ad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f">
    <w:name w:val="Body Text"/>
    <w:basedOn w:val="a1"/>
    <w:link w:val="af0"/>
    <w:rsid w:val="00C24A74"/>
    <w:pPr>
      <w:suppressAutoHyphens w:val="0"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2"/>
    <w:link w:val="af"/>
    <w:rsid w:val="00C24A7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2"/>
    <w:rsid w:val="00C24A74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2"/>
    <w:rsid w:val="00C24A74"/>
    <w:rPr>
      <w:rFonts w:ascii="Times New Roman" w:hAnsi="Times New Roman" w:cs="Times New Roman"/>
      <w:b/>
      <w:bCs/>
      <w:sz w:val="24"/>
      <w:szCs w:val="24"/>
    </w:rPr>
  </w:style>
  <w:style w:type="paragraph" w:customStyle="1" w:styleId="1">
    <w:name w:val="Обычный1"/>
    <w:rsid w:val="00F61C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1">
    <w:name w:val="Table Grid"/>
    <w:basedOn w:val="a3"/>
    <w:uiPriority w:val="59"/>
    <w:rsid w:val="00F61C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467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0">
    <w:name w:val="мой тире"/>
    <w:basedOn w:val="a1"/>
    <w:rsid w:val="00F51EF1"/>
    <w:pPr>
      <w:numPr>
        <w:numId w:val="20"/>
      </w:numPr>
      <w:suppressAutoHyphens w:val="0"/>
      <w:spacing w:after="0" w:line="360" w:lineRule="auto"/>
      <w:jc w:val="both"/>
    </w:pPr>
    <w:rPr>
      <w:rFonts w:ascii="Times New Roman CYR" w:hAnsi="Times New Roman CYR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список с точками"/>
    <w:basedOn w:val="a1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5">
    <w:name w:val="Title"/>
    <w:basedOn w:val="a1"/>
    <w:next w:val="a1"/>
    <w:link w:val="a6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6">
    <w:name w:val="Название Знак"/>
    <w:basedOn w:val="a2"/>
    <w:link w:val="a5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7">
    <w:name w:val="Отступ"/>
    <w:basedOn w:val="a1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8">
    <w:name w:val="Subtitle"/>
    <w:basedOn w:val="a1"/>
    <w:next w:val="a1"/>
    <w:link w:val="a9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2"/>
    <w:link w:val="a8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a">
    <w:name w:val="List Paragraph"/>
    <w:basedOn w:val="a1"/>
    <w:uiPriority w:val="34"/>
    <w:qFormat/>
    <w:rsid w:val="00C301E8"/>
    <w:pPr>
      <w:ind w:left="720"/>
      <w:contextualSpacing/>
    </w:pPr>
  </w:style>
  <w:style w:type="paragraph" w:styleId="ab">
    <w:name w:val="No Spacing"/>
    <w:uiPriority w:val="1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Normal (Web)"/>
    <w:basedOn w:val="a1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d">
    <w:name w:val="Body Text Indent"/>
    <w:basedOn w:val="a1"/>
    <w:link w:val="ae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e">
    <w:name w:val="Основной текст с отступом Знак"/>
    <w:basedOn w:val="a2"/>
    <w:link w:val="ad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f">
    <w:name w:val="Body Text"/>
    <w:basedOn w:val="a1"/>
    <w:link w:val="af0"/>
    <w:rsid w:val="00C24A74"/>
    <w:pPr>
      <w:suppressAutoHyphens w:val="0"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2"/>
    <w:link w:val="af"/>
    <w:rsid w:val="00C24A7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2"/>
    <w:rsid w:val="00C24A74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2"/>
    <w:rsid w:val="00C24A74"/>
    <w:rPr>
      <w:rFonts w:ascii="Times New Roman" w:hAnsi="Times New Roman" w:cs="Times New Roman"/>
      <w:b/>
      <w:bCs/>
      <w:sz w:val="24"/>
      <w:szCs w:val="24"/>
    </w:rPr>
  </w:style>
  <w:style w:type="paragraph" w:customStyle="1" w:styleId="1">
    <w:name w:val="Обычный1"/>
    <w:rsid w:val="00F61C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1">
    <w:name w:val="Table Grid"/>
    <w:basedOn w:val="a3"/>
    <w:uiPriority w:val="59"/>
    <w:rsid w:val="00F61C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467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0">
    <w:name w:val="мой тире"/>
    <w:basedOn w:val="a1"/>
    <w:rsid w:val="00F51EF1"/>
    <w:pPr>
      <w:numPr>
        <w:numId w:val="20"/>
      </w:numPr>
      <w:suppressAutoHyphens w:val="0"/>
      <w:spacing w:after="0" w:line="360" w:lineRule="auto"/>
      <w:jc w:val="both"/>
    </w:pPr>
    <w:rPr>
      <w:rFonts w:ascii="Times New Roman CYR" w:hAnsi="Times New Roman CYR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6B4CE-7998-4DF8-AC0A-3A135ABFA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1200</Words>
  <Characters>6841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Buh2014</dc:creator>
  <cp:lastModifiedBy>user</cp:lastModifiedBy>
  <cp:revision>3</cp:revision>
  <cp:lastPrinted>2018-01-12T02:54:00Z</cp:lastPrinted>
  <dcterms:created xsi:type="dcterms:W3CDTF">2020-05-12T08:19:00Z</dcterms:created>
  <dcterms:modified xsi:type="dcterms:W3CDTF">2020-05-12T08:20:00Z</dcterms:modified>
</cp:coreProperties>
</file>